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9C4A8" w14:textId="77777777" w:rsidR="004E380F" w:rsidRPr="004E380F" w:rsidRDefault="004E380F" w:rsidP="00585FE4">
      <w:pPr>
        <w:spacing w:after="0" w:line="240" w:lineRule="auto"/>
        <w:jc w:val="both"/>
        <w:rPr>
          <w:rFonts w:ascii="Verdana" w:eastAsia="Times New Roman" w:hAnsi="Verdana" w:cs="Times New Roman"/>
          <w:color w:val="000000"/>
          <w:sz w:val="20"/>
          <w:szCs w:val="20"/>
          <w:lang w:eastAsia="sl-SI"/>
        </w:rPr>
      </w:pPr>
    </w:p>
    <w:p w14:paraId="182A5F5D" w14:textId="2C08BE7C"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xml:space="preserve">Svet Nacionalne agencije Republike Slovenije za kakovost v visokem šolstvu je na podlagi tretje alineje enajstega odstavka </w:t>
      </w:r>
      <w:proofErr w:type="spellStart"/>
      <w:r w:rsidRPr="00B32D99">
        <w:rPr>
          <w:rFonts w:ascii="Verdana" w:eastAsia="Times New Roman" w:hAnsi="Verdana" w:cs="Times New Roman"/>
          <w:color w:val="000000"/>
          <w:sz w:val="20"/>
          <w:szCs w:val="20"/>
          <w:lang w:eastAsia="sl-SI"/>
        </w:rPr>
        <w:t>51.h</w:t>
      </w:r>
      <w:proofErr w:type="spellEnd"/>
      <w:r w:rsidRPr="00B32D99">
        <w:rPr>
          <w:rFonts w:ascii="Verdana" w:eastAsia="Times New Roman" w:hAnsi="Verdana" w:cs="Times New Roman"/>
          <w:color w:val="000000"/>
          <w:sz w:val="20"/>
          <w:szCs w:val="20"/>
          <w:lang w:eastAsia="sl-SI"/>
        </w:rPr>
        <w:t xml:space="preserve"> člena </w:t>
      </w:r>
      <w:r w:rsidR="004019CF" w:rsidRPr="00B32D99">
        <w:rPr>
          <w:rFonts w:ascii="Verdana" w:eastAsia="Times New Roman" w:hAnsi="Verdana" w:cs="Times New Roman"/>
          <w:color w:val="000000"/>
          <w:sz w:val="20"/>
          <w:szCs w:val="20"/>
          <w:lang w:eastAsia="sl-SI"/>
        </w:rPr>
        <w:t>Zakon</w:t>
      </w:r>
      <w:r w:rsidR="00DB41DE" w:rsidRPr="00B32D99">
        <w:rPr>
          <w:rFonts w:ascii="Verdana" w:eastAsia="Times New Roman" w:hAnsi="Verdana" w:cs="Times New Roman"/>
          <w:color w:val="000000"/>
          <w:sz w:val="20"/>
          <w:szCs w:val="20"/>
          <w:lang w:eastAsia="sl-SI"/>
        </w:rPr>
        <w:t>a</w:t>
      </w:r>
      <w:r w:rsidR="004019CF" w:rsidRPr="00B32D99">
        <w:rPr>
          <w:rFonts w:ascii="Verdana" w:eastAsia="Times New Roman" w:hAnsi="Verdana" w:cs="Times New Roman"/>
          <w:color w:val="000000"/>
          <w:sz w:val="20"/>
          <w:szCs w:val="20"/>
          <w:lang w:eastAsia="sl-SI"/>
        </w:rPr>
        <w:t xml:space="preserve"> o visokem šolstvu (Uradni list RS, št.</w:t>
      </w:r>
      <w:r w:rsidR="00FB2C2F" w:rsidRPr="00B32D99">
        <w:rPr>
          <w:rFonts w:ascii="Verdana" w:eastAsia="Times New Roman" w:hAnsi="Verdana" w:cs="Times New Roman"/>
          <w:color w:val="000000"/>
          <w:sz w:val="20"/>
          <w:szCs w:val="20"/>
          <w:lang w:eastAsia="sl-SI"/>
        </w:rPr>
        <w:t xml:space="preserve"> </w:t>
      </w:r>
      <w:hyperlink r:id="rId8" w:tgtFrame="_blank" w:tooltip="Zakon o visokem šolstvu (uradno prečiščeno besedilo)" w:history="1">
        <w:r w:rsidR="004019CF" w:rsidRPr="00B32D99">
          <w:rPr>
            <w:rFonts w:ascii="Verdana" w:eastAsia="Times New Roman" w:hAnsi="Verdana" w:cs="Times New Roman"/>
            <w:color w:val="000000"/>
            <w:sz w:val="20"/>
            <w:szCs w:val="20"/>
            <w:lang w:eastAsia="sl-SI"/>
          </w:rPr>
          <w:t>32/12</w:t>
        </w:r>
      </w:hyperlink>
      <w:r w:rsidR="00FB2C2F" w:rsidRPr="00B32D99">
        <w:rPr>
          <w:rFonts w:ascii="Verdana" w:eastAsia="Times New Roman" w:hAnsi="Verdana" w:cs="Times New Roman"/>
          <w:color w:val="000000"/>
          <w:sz w:val="20"/>
          <w:szCs w:val="20"/>
          <w:lang w:eastAsia="sl-SI"/>
        </w:rPr>
        <w:t xml:space="preserve"> </w:t>
      </w:r>
      <w:r w:rsidR="004019CF" w:rsidRPr="00B32D99">
        <w:rPr>
          <w:rFonts w:ascii="Verdana" w:eastAsia="Times New Roman" w:hAnsi="Verdana" w:cs="Times New Roman"/>
          <w:color w:val="000000"/>
          <w:sz w:val="20"/>
          <w:szCs w:val="20"/>
          <w:lang w:eastAsia="sl-SI"/>
        </w:rPr>
        <w:t>– uradno prečiščeno besedilo,</w:t>
      </w:r>
      <w:r w:rsidR="00FB2C2F" w:rsidRPr="00B32D99">
        <w:rPr>
          <w:rFonts w:ascii="Verdana" w:eastAsia="Times New Roman" w:hAnsi="Verdana" w:cs="Times New Roman"/>
          <w:color w:val="000000"/>
          <w:sz w:val="20"/>
          <w:szCs w:val="20"/>
          <w:lang w:eastAsia="sl-SI"/>
        </w:rPr>
        <w:t xml:space="preserve"> </w:t>
      </w:r>
      <w:r w:rsidR="004019CF" w:rsidRPr="00B32D99">
        <w:rPr>
          <w:rFonts w:ascii="Verdana" w:eastAsia="Times New Roman" w:hAnsi="Verdana" w:cs="Times New Roman"/>
          <w:color w:val="000000"/>
          <w:sz w:val="20"/>
          <w:szCs w:val="20"/>
          <w:lang w:eastAsia="sl-SI"/>
        </w:rPr>
        <w:t>– ZUJF,</w:t>
      </w:r>
      <w:r w:rsidR="00FB2C2F" w:rsidRPr="00B32D99">
        <w:rPr>
          <w:rFonts w:ascii="Verdana" w:eastAsia="Times New Roman" w:hAnsi="Verdana" w:cs="Times New Roman"/>
          <w:color w:val="000000"/>
          <w:sz w:val="20"/>
          <w:szCs w:val="20"/>
          <w:lang w:eastAsia="sl-SI"/>
        </w:rPr>
        <w:t xml:space="preserve"> </w:t>
      </w:r>
      <w:hyperlink r:id="rId9" w:tgtFrame="_blank" w:tooltip="Zakon o spremembah in dopolnitvah Zakona o prevozih v cestnem prometu" w:history="1">
        <w:r w:rsidR="004019CF" w:rsidRPr="00B32D99">
          <w:rPr>
            <w:rFonts w:ascii="Verdana" w:eastAsia="Times New Roman" w:hAnsi="Verdana" w:cs="Times New Roman"/>
            <w:color w:val="000000"/>
            <w:sz w:val="20"/>
            <w:szCs w:val="20"/>
            <w:lang w:eastAsia="sl-SI"/>
          </w:rPr>
          <w:t>57/12</w:t>
        </w:r>
      </w:hyperlink>
      <w:r w:rsidR="00FB2C2F" w:rsidRPr="00B32D99">
        <w:rPr>
          <w:rFonts w:ascii="Verdana" w:eastAsia="Times New Roman" w:hAnsi="Verdana" w:cs="Times New Roman"/>
          <w:color w:val="000000"/>
          <w:sz w:val="20"/>
          <w:szCs w:val="20"/>
          <w:lang w:eastAsia="sl-SI"/>
        </w:rPr>
        <w:t xml:space="preserve"> </w:t>
      </w:r>
      <w:r w:rsidR="004019CF" w:rsidRPr="00B32D99">
        <w:rPr>
          <w:rFonts w:ascii="Verdana" w:eastAsia="Times New Roman" w:hAnsi="Verdana" w:cs="Times New Roman"/>
          <w:color w:val="000000"/>
          <w:sz w:val="20"/>
          <w:szCs w:val="20"/>
          <w:lang w:eastAsia="sl-SI"/>
        </w:rPr>
        <w:t>– ZPCP-2D,</w:t>
      </w:r>
      <w:r w:rsidR="00FB2C2F" w:rsidRPr="00B32D99">
        <w:rPr>
          <w:rFonts w:ascii="Verdana" w:eastAsia="Times New Roman" w:hAnsi="Verdana" w:cs="Times New Roman"/>
          <w:color w:val="000000"/>
          <w:sz w:val="20"/>
          <w:szCs w:val="20"/>
          <w:lang w:eastAsia="sl-SI"/>
        </w:rPr>
        <w:t xml:space="preserve"> </w:t>
      </w:r>
      <w:hyperlink r:id="rId10" w:tgtFrame="_blank" w:tooltip="Zakon o spremembah in dopolnitvah Zakona o visokem šolstvu" w:history="1">
        <w:r w:rsidR="004019CF" w:rsidRPr="00B32D99">
          <w:rPr>
            <w:rFonts w:ascii="Verdana" w:eastAsia="Times New Roman" w:hAnsi="Verdana" w:cs="Times New Roman"/>
            <w:color w:val="000000"/>
            <w:sz w:val="20"/>
            <w:szCs w:val="20"/>
            <w:lang w:eastAsia="sl-SI"/>
          </w:rPr>
          <w:t>109/12</w:t>
        </w:r>
      </w:hyperlink>
      <w:r w:rsidR="004019CF" w:rsidRPr="00B32D99">
        <w:rPr>
          <w:rFonts w:ascii="Verdana" w:eastAsia="Times New Roman" w:hAnsi="Verdana" w:cs="Times New Roman"/>
          <w:color w:val="000000"/>
          <w:sz w:val="20"/>
          <w:szCs w:val="20"/>
          <w:lang w:eastAsia="sl-SI"/>
        </w:rPr>
        <w:t>,</w:t>
      </w:r>
      <w:r w:rsidR="00FB2C2F" w:rsidRPr="00B32D99">
        <w:rPr>
          <w:rFonts w:ascii="Verdana" w:eastAsia="Times New Roman" w:hAnsi="Verdana" w:cs="Times New Roman"/>
          <w:color w:val="000000"/>
          <w:sz w:val="20"/>
          <w:szCs w:val="20"/>
          <w:lang w:eastAsia="sl-SI"/>
        </w:rPr>
        <w:t xml:space="preserve"> </w:t>
      </w:r>
      <w:hyperlink r:id="rId11" w:tgtFrame="_blank" w:tooltip="Zakon o spremembah in dopolnitvah Zakona o visokem šolstvu" w:history="1">
        <w:r w:rsidR="004019CF" w:rsidRPr="00B32D99">
          <w:rPr>
            <w:rFonts w:ascii="Verdana" w:eastAsia="Times New Roman" w:hAnsi="Verdana" w:cs="Times New Roman"/>
            <w:color w:val="000000"/>
            <w:sz w:val="20"/>
            <w:szCs w:val="20"/>
            <w:lang w:eastAsia="sl-SI"/>
          </w:rPr>
          <w:t>85/14</w:t>
        </w:r>
      </w:hyperlink>
      <w:r w:rsidR="004019CF" w:rsidRPr="00B32D99">
        <w:rPr>
          <w:rFonts w:ascii="Verdana" w:eastAsia="Times New Roman" w:hAnsi="Verdana" w:cs="Times New Roman"/>
          <w:color w:val="000000"/>
          <w:sz w:val="20"/>
          <w:szCs w:val="20"/>
          <w:lang w:eastAsia="sl-SI"/>
        </w:rPr>
        <w:t>,</w:t>
      </w:r>
      <w:r w:rsidR="00FB2C2F" w:rsidRPr="00B32D99">
        <w:rPr>
          <w:rFonts w:ascii="Verdana" w:eastAsia="Times New Roman" w:hAnsi="Verdana" w:cs="Times New Roman"/>
          <w:color w:val="000000"/>
          <w:sz w:val="20"/>
          <w:szCs w:val="20"/>
          <w:lang w:eastAsia="sl-SI"/>
        </w:rPr>
        <w:t xml:space="preserve"> </w:t>
      </w:r>
      <w:hyperlink r:id="rId12" w:tgtFrame="_blank" w:tooltip="Zakon o spremembah in dopolnitvah Zakona o visokem šolstvu" w:history="1">
        <w:r w:rsidR="004019CF" w:rsidRPr="00B32D99">
          <w:rPr>
            <w:rFonts w:ascii="Verdana" w:eastAsia="Times New Roman" w:hAnsi="Verdana" w:cs="Times New Roman"/>
            <w:color w:val="000000"/>
            <w:sz w:val="20"/>
            <w:szCs w:val="20"/>
            <w:lang w:eastAsia="sl-SI"/>
          </w:rPr>
          <w:t>75/16</w:t>
        </w:r>
      </w:hyperlink>
      <w:r w:rsidR="004019CF" w:rsidRPr="00B32D99">
        <w:rPr>
          <w:rFonts w:ascii="Verdana" w:eastAsia="Times New Roman" w:hAnsi="Verdana" w:cs="Times New Roman"/>
          <w:color w:val="000000"/>
          <w:sz w:val="20"/>
          <w:szCs w:val="20"/>
          <w:lang w:eastAsia="sl-SI"/>
        </w:rPr>
        <w:t>,</w:t>
      </w:r>
      <w:r w:rsidR="00FB2C2F" w:rsidRPr="00B32D99">
        <w:rPr>
          <w:rFonts w:ascii="Verdana" w:eastAsia="Times New Roman" w:hAnsi="Verdana" w:cs="Times New Roman"/>
          <w:color w:val="000000"/>
          <w:sz w:val="20"/>
          <w:szCs w:val="20"/>
          <w:lang w:eastAsia="sl-SI"/>
        </w:rPr>
        <w:t xml:space="preserve"> </w:t>
      </w:r>
      <w:hyperlink r:id="rId13" w:tgtFrame="_blank" w:tooltip="Zakon za urejanje položaja študentov" w:history="1">
        <w:r w:rsidR="004019CF" w:rsidRPr="00B32D99">
          <w:rPr>
            <w:rFonts w:ascii="Verdana" w:eastAsia="Times New Roman" w:hAnsi="Verdana" w:cs="Times New Roman"/>
            <w:color w:val="000000"/>
            <w:sz w:val="20"/>
            <w:szCs w:val="20"/>
            <w:lang w:eastAsia="sl-SI"/>
          </w:rPr>
          <w:t>61/17</w:t>
        </w:r>
      </w:hyperlink>
      <w:r w:rsidR="00FB2C2F" w:rsidRPr="00B32D99">
        <w:rPr>
          <w:rFonts w:ascii="Verdana" w:eastAsia="Times New Roman" w:hAnsi="Verdana" w:cs="Times New Roman"/>
          <w:color w:val="000000"/>
          <w:sz w:val="20"/>
          <w:szCs w:val="20"/>
          <w:lang w:eastAsia="sl-SI"/>
        </w:rPr>
        <w:t xml:space="preserve"> </w:t>
      </w:r>
      <w:r w:rsidR="004019CF" w:rsidRPr="00B32D99">
        <w:rPr>
          <w:rFonts w:ascii="Verdana" w:eastAsia="Times New Roman" w:hAnsi="Verdana" w:cs="Times New Roman"/>
          <w:color w:val="000000"/>
          <w:sz w:val="20"/>
          <w:szCs w:val="20"/>
          <w:lang w:eastAsia="sl-SI"/>
        </w:rPr>
        <w:t>– ZUPŠ in</w:t>
      </w:r>
      <w:r w:rsidR="00FB2C2F" w:rsidRPr="00B32D99">
        <w:rPr>
          <w:rFonts w:ascii="Verdana" w:eastAsia="Times New Roman" w:hAnsi="Verdana" w:cs="Times New Roman"/>
          <w:color w:val="000000"/>
          <w:sz w:val="20"/>
          <w:szCs w:val="20"/>
          <w:lang w:eastAsia="sl-SI"/>
        </w:rPr>
        <w:t xml:space="preserve"> </w:t>
      </w:r>
      <w:hyperlink r:id="rId14" w:tgtFrame="_blank" w:tooltip="Zakon o spremembi Zakona o visokem šolstvu" w:history="1">
        <w:r w:rsidR="004019CF" w:rsidRPr="00B32D99">
          <w:rPr>
            <w:rFonts w:ascii="Verdana" w:eastAsia="Times New Roman" w:hAnsi="Verdana" w:cs="Times New Roman"/>
            <w:color w:val="000000"/>
            <w:sz w:val="20"/>
            <w:szCs w:val="20"/>
            <w:lang w:eastAsia="sl-SI"/>
          </w:rPr>
          <w:t>65/17</w:t>
        </w:r>
      </w:hyperlink>
      <w:r w:rsidR="004019CF" w:rsidRPr="00B32D99">
        <w:rPr>
          <w:rFonts w:ascii="Verdana" w:eastAsia="Times New Roman" w:hAnsi="Verdana" w:cs="Times New Roman"/>
          <w:color w:val="000000"/>
          <w:sz w:val="20"/>
          <w:szCs w:val="20"/>
          <w:lang w:eastAsia="sl-SI"/>
        </w:rPr>
        <w:t>)</w:t>
      </w:r>
      <w:r w:rsidRPr="00B32D99">
        <w:rPr>
          <w:rFonts w:ascii="Verdana" w:eastAsia="Times New Roman" w:hAnsi="Verdana" w:cs="Times New Roman"/>
          <w:color w:val="000000"/>
          <w:sz w:val="20"/>
          <w:szCs w:val="20"/>
          <w:lang w:eastAsia="sl-SI"/>
        </w:rPr>
        <w:t xml:space="preserve"> na svoji </w:t>
      </w:r>
      <w:r w:rsidR="00E312EC" w:rsidRPr="00B32D99">
        <w:rPr>
          <w:rFonts w:ascii="Verdana" w:eastAsia="Times New Roman" w:hAnsi="Verdana" w:cs="Times New Roman"/>
          <w:color w:val="000000"/>
          <w:sz w:val="20"/>
          <w:szCs w:val="20"/>
          <w:lang w:eastAsia="sl-SI"/>
        </w:rPr>
        <w:t>XX</w:t>
      </w:r>
      <w:r w:rsidR="004019CF" w:rsidRPr="00B32D99">
        <w:rPr>
          <w:rFonts w:ascii="Verdana" w:eastAsia="Times New Roman" w:hAnsi="Verdana" w:cs="Times New Roman"/>
          <w:color w:val="000000"/>
          <w:sz w:val="20"/>
          <w:szCs w:val="20"/>
          <w:lang w:eastAsia="sl-SI"/>
        </w:rPr>
        <w:t xml:space="preserve">. </w:t>
      </w:r>
      <w:r w:rsidRPr="00B32D99">
        <w:rPr>
          <w:rFonts w:ascii="Verdana" w:eastAsia="Times New Roman" w:hAnsi="Verdana" w:cs="Times New Roman"/>
          <w:color w:val="000000"/>
          <w:sz w:val="20"/>
          <w:szCs w:val="20"/>
          <w:lang w:eastAsia="sl-SI"/>
        </w:rPr>
        <w:t xml:space="preserve">seji dne </w:t>
      </w:r>
      <w:r w:rsidR="00E312EC" w:rsidRPr="00B32D99">
        <w:rPr>
          <w:rFonts w:ascii="Verdana" w:eastAsia="Times New Roman" w:hAnsi="Verdana" w:cs="Times New Roman"/>
          <w:color w:val="000000"/>
          <w:sz w:val="20"/>
          <w:szCs w:val="20"/>
          <w:lang w:eastAsia="sl-SI"/>
        </w:rPr>
        <w:t>XX</w:t>
      </w:r>
      <w:r w:rsidR="004019CF" w:rsidRPr="00B32D99">
        <w:rPr>
          <w:rFonts w:ascii="Verdana" w:eastAsia="Times New Roman" w:hAnsi="Verdana" w:cs="Times New Roman"/>
          <w:color w:val="000000"/>
          <w:sz w:val="20"/>
          <w:szCs w:val="20"/>
          <w:lang w:eastAsia="sl-SI"/>
        </w:rPr>
        <w:t xml:space="preserve">  </w:t>
      </w:r>
      <w:r w:rsidRPr="00B32D99">
        <w:rPr>
          <w:rFonts w:ascii="Verdana" w:eastAsia="Times New Roman" w:hAnsi="Verdana" w:cs="Times New Roman"/>
          <w:color w:val="000000"/>
          <w:sz w:val="20"/>
          <w:szCs w:val="20"/>
          <w:lang w:eastAsia="sl-SI"/>
        </w:rPr>
        <w:t>201</w:t>
      </w:r>
      <w:r w:rsidR="004019CF" w:rsidRPr="00B32D99">
        <w:rPr>
          <w:rFonts w:ascii="Verdana" w:eastAsia="Times New Roman" w:hAnsi="Verdana" w:cs="Times New Roman"/>
          <w:color w:val="000000"/>
          <w:sz w:val="20"/>
          <w:szCs w:val="20"/>
          <w:lang w:eastAsia="sl-SI"/>
        </w:rPr>
        <w:t>9</w:t>
      </w:r>
      <w:r w:rsidRPr="00B32D99">
        <w:rPr>
          <w:rFonts w:ascii="Verdana" w:eastAsia="Times New Roman" w:hAnsi="Verdana" w:cs="Times New Roman"/>
          <w:color w:val="000000"/>
          <w:sz w:val="20"/>
          <w:szCs w:val="20"/>
          <w:lang w:eastAsia="sl-SI"/>
        </w:rPr>
        <w:t xml:space="preserve"> določil</w:t>
      </w:r>
    </w:p>
    <w:p w14:paraId="2C992FDA" w14:textId="77777777" w:rsidR="00585FE4" w:rsidRPr="00B32D99" w:rsidRDefault="00585FE4" w:rsidP="00585FE4">
      <w:pPr>
        <w:spacing w:before="60" w:after="60" w:line="240" w:lineRule="auto"/>
        <w:jc w:val="both"/>
        <w:rPr>
          <w:rFonts w:ascii="Verdana" w:eastAsia="Times New Roman" w:hAnsi="Verdana" w:cs="Times New Roman"/>
          <w:b/>
          <w:bCs/>
          <w:color w:val="000000"/>
          <w:sz w:val="20"/>
          <w:szCs w:val="20"/>
          <w:lang w:eastAsia="sl-SI"/>
        </w:rPr>
      </w:pPr>
    </w:p>
    <w:p w14:paraId="0BCD9976" w14:textId="77777777" w:rsidR="00585FE4" w:rsidRPr="00B32D99" w:rsidRDefault="00585FE4" w:rsidP="00585FE4">
      <w:pPr>
        <w:spacing w:before="60" w:after="60" w:line="240" w:lineRule="auto"/>
        <w:jc w:val="both"/>
        <w:rPr>
          <w:rFonts w:ascii="Verdana" w:eastAsia="Times New Roman" w:hAnsi="Verdana" w:cs="Times New Roman"/>
          <w:b/>
          <w:bCs/>
          <w:color w:val="000000"/>
          <w:sz w:val="20"/>
          <w:szCs w:val="20"/>
          <w:lang w:eastAsia="sl-SI"/>
        </w:rPr>
      </w:pPr>
    </w:p>
    <w:p w14:paraId="6985007B" w14:textId="77777777" w:rsidR="004E380F" w:rsidRPr="00B32D99" w:rsidRDefault="004E380F" w:rsidP="00585FE4">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M E R I L A </w:t>
      </w:r>
      <w:r w:rsidRPr="00B32D99">
        <w:rPr>
          <w:rFonts w:ascii="Verdana" w:eastAsia="Times New Roman" w:hAnsi="Verdana" w:cs="Times New Roman"/>
          <w:b/>
          <w:bCs/>
          <w:color w:val="000000"/>
          <w:sz w:val="20"/>
          <w:szCs w:val="20"/>
          <w:lang w:eastAsia="sl-SI"/>
        </w:rPr>
        <w:br/>
        <w:t>za kreditno vrednotenje študijskih programov po ECTS</w:t>
      </w:r>
    </w:p>
    <w:p w14:paraId="2E706CDD" w14:textId="77777777" w:rsidR="004019CF" w:rsidRPr="00B32D99" w:rsidRDefault="004019CF" w:rsidP="00585FE4">
      <w:pPr>
        <w:spacing w:before="60" w:after="60" w:line="240" w:lineRule="auto"/>
        <w:jc w:val="center"/>
        <w:rPr>
          <w:rFonts w:ascii="Verdana" w:eastAsia="Times New Roman" w:hAnsi="Verdana" w:cs="Times New Roman"/>
          <w:b/>
          <w:bCs/>
          <w:color w:val="000000"/>
          <w:sz w:val="20"/>
          <w:szCs w:val="20"/>
          <w:lang w:eastAsia="sl-SI"/>
        </w:rPr>
      </w:pPr>
    </w:p>
    <w:p w14:paraId="2A0D2FA1" w14:textId="77777777" w:rsidR="004E380F" w:rsidRPr="00B32D99" w:rsidRDefault="004E380F" w:rsidP="00585FE4">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1. člen</w:t>
      </w:r>
    </w:p>
    <w:p w14:paraId="56E9090E" w14:textId="77777777" w:rsidR="004E380F" w:rsidRPr="00B32D99" w:rsidRDefault="004E380F" w:rsidP="00585FE4">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(vsebina)</w:t>
      </w:r>
    </w:p>
    <w:p w14:paraId="450D488F" w14:textId="77777777" w:rsidR="004E380F" w:rsidRPr="00B32D99" w:rsidRDefault="004E380F" w:rsidP="00585FE4">
      <w:pPr>
        <w:spacing w:after="0" w:line="240" w:lineRule="auto"/>
        <w:jc w:val="center"/>
        <w:rPr>
          <w:rFonts w:ascii="Verdana" w:eastAsia="Times New Roman" w:hAnsi="Verdana" w:cs="Times New Roman"/>
          <w:color w:val="000000"/>
          <w:sz w:val="20"/>
          <w:szCs w:val="20"/>
          <w:lang w:eastAsia="sl-SI"/>
        </w:rPr>
      </w:pPr>
    </w:p>
    <w:p w14:paraId="29A57410" w14:textId="65C99E1E"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xml:space="preserve">Ta </w:t>
      </w:r>
      <w:r w:rsidR="00FB2C2F" w:rsidRPr="00B32D99">
        <w:rPr>
          <w:rFonts w:ascii="Verdana" w:eastAsia="Times New Roman" w:hAnsi="Verdana" w:cs="Times New Roman"/>
          <w:color w:val="000000"/>
          <w:sz w:val="20"/>
          <w:szCs w:val="20"/>
          <w:lang w:eastAsia="sl-SI"/>
        </w:rPr>
        <w:t xml:space="preserve">merila opredeljujejo </w:t>
      </w:r>
      <w:r w:rsidRPr="00B32D99">
        <w:rPr>
          <w:rFonts w:ascii="Verdana" w:eastAsia="Times New Roman" w:hAnsi="Verdana" w:cs="Times New Roman"/>
          <w:color w:val="000000"/>
          <w:sz w:val="20"/>
          <w:szCs w:val="20"/>
          <w:lang w:eastAsia="sl-SI"/>
        </w:rPr>
        <w:t>kreditno vrednotenje študijskih programov po evropskem prenosnem kreditnem sistemu (v nadaljnjem besedilu: ECTS) in minimaln</w:t>
      </w:r>
      <w:r w:rsidR="00FB2C2F" w:rsidRPr="00B32D99">
        <w:rPr>
          <w:rFonts w:ascii="Verdana" w:eastAsia="Times New Roman" w:hAnsi="Verdana" w:cs="Times New Roman"/>
          <w:color w:val="000000"/>
          <w:sz w:val="20"/>
          <w:szCs w:val="20"/>
          <w:lang w:eastAsia="sl-SI"/>
        </w:rPr>
        <w:t>i</w:t>
      </w:r>
      <w:r w:rsidRPr="00B32D99">
        <w:rPr>
          <w:rFonts w:ascii="Verdana" w:eastAsia="Times New Roman" w:hAnsi="Verdana" w:cs="Times New Roman"/>
          <w:color w:val="000000"/>
          <w:sz w:val="20"/>
          <w:szCs w:val="20"/>
          <w:lang w:eastAsia="sl-SI"/>
        </w:rPr>
        <w:t xml:space="preserve"> delež izbirnosti v študijskih programih.</w:t>
      </w:r>
    </w:p>
    <w:p w14:paraId="4B6242AF" w14:textId="77777777" w:rsidR="00673A10" w:rsidRPr="00B32D99" w:rsidRDefault="00673A10" w:rsidP="00585FE4">
      <w:pPr>
        <w:spacing w:after="15" w:line="240" w:lineRule="auto"/>
        <w:jc w:val="both"/>
        <w:rPr>
          <w:rFonts w:ascii="Verdana" w:eastAsia="Times New Roman" w:hAnsi="Verdana" w:cs="Times New Roman"/>
          <w:color w:val="000000"/>
          <w:sz w:val="20"/>
          <w:szCs w:val="20"/>
          <w:lang w:eastAsia="sl-SI"/>
        </w:rPr>
      </w:pPr>
    </w:p>
    <w:p w14:paraId="13A5083F" w14:textId="2F027616" w:rsidR="00673A10" w:rsidRPr="00B32D99" w:rsidRDefault="00FB2C2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Ta m</w:t>
      </w:r>
      <w:r w:rsidR="00673A10" w:rsidRPr="00B32D99">
        <w:rPr>
          <w:rFonts w:ascii="Verdana" w:eastAsia="Times New Roman" w:hAnsi="Verdana" w:cs="Times New Roman"/>
          <w:color w:val="000000"/>
          <w:sz w:val="20"/>
          <w:szCs w:val="20"/>
          <w:lang w:eastAsia="sl-SI"/>
        </w:rPr>
        <w:t xml:space="preserve">erila </w:t>
      </w:r>
      <w:r w:rsidRPr="00B32D99">
        <w:rPr>
          <w:rFonts w:ascii="Verdana" w:eastAsia="Times New Roman" w:hAnsi="Verdana" w:cs="Times New Roman"/>
          <w:color w:val="000000"/>
          <w:sz w:val="20"/>
          <w:szCs w:val="20"/>
          <w:lang w:eastAsia="sl-SI"/>
        </w:rPr>
        <w:t xml:space="preserve">se </w:t>
      </w:r>
      <w:r w:rsidR="00673A10" w:rsidRPr="00B32D99">
        <w:rPr>
          <w:rFonts w:ascii="Verdana" w:eastAsia="Times New Roman" w:hAnsi="Verdana" w:cs="Times New Roman"/>
          <w:color w:val="000000"/>
          <w:sz w:val="20"/>
          <w:szCs w:val="20"/>
          <w:lang w:eastAsia="sl-SI"/>
        </w:rPr>
        <w:t>smiselno uporabljajo tudi za višje strokovne šole.</w:t>
      </w:r>
    </w:p>
    <w:p w14:paraId="3D3A161B" w14:textId="77777777" w:rsidR="00585FE4" w:rsidRPr="00B32D99" w:rsidRDefault="00585FE4" w:rsidP="00585FE4">
      <w:pPr>
        <w:spacing w:before="60" w:after="60" w:line="240" w:lineRule="auto"/>
        <w:jc w:val="center"/>
        <w:rPr>
          <w:rFonts w:ascii="Verdana" w:eastAsia="Times New Roman" w:hAnsi="Verdana" w:cs="Times New Roman"/>
          <w:b/>
          <w:bCs/>
          <w:color w:val="000000"/>
          <w:sz w:val="20"/>
          <w:szCs w:val="20"/>
          <w:lang w:eastAsia="sl-SI"/>
        </w:rPr>
      </w:pPr>
    </w:p>
    <w:p w14:paraId="786ECCA4" w14:textId="77777777" w:rsidR="004E380F" w:rsidRPr="00B32D99" w:rsidRDefault="004E380F" w:rsidP="00585FE4">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2. člen</w:t>
      </w:r>
    </w:p>
    <w:p w14:paraId="4DADB0AE" w14:textId="77777777" w:rsidR="004E380F" w:rsidRPr="00B32D99" w:rsidRDefault="004E380F" w:rsidP="00585FE4">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(namen kreditnega sistema študija)</w:t>
      </w:r>
    </w:p>
    <w:p w14:paraId="1B5FDBDB"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0FEA5A8B" w14:textId="66014644" w:rsidR="003C0D61" w:rsidRPr="00B32D99" w:rsidRDefault="00487392" w:rsidP="00487392">
      <w:pPr>
        <w:spacing w:after="15"/>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ECTS je sistem za nabiranje in pren</w:t>
      </w:r>
      <w:r w:rsidR="00DB41DE" w:rsidRPr="00B32D99">
        <w:rPr>
          <w:rFonts w:ascii="Verdana" w:eastAsia="Times New Roman" w:hAnsi="Verdana" w:cs="Times New Roman"/>
          <w:color w:val="000000"/>
          <w:sz w:val="20"/>
          <w:szCs w:val="20"/>
          <w:lang w:eastAsia="sl-SI"/>
        </w:rPr>
        <w:t>ašanje</w:t>
      </w:r>
      <w:r w:rsidRPr="00B32D99">
        <w:rPr>
          <w:rFonts w:ascii="Verdana" w:eastAsia="Times New Roman" w:hAnsi="Verdana" w:cs="Times New Roman"/>
          <w:color w:val="000000"/>
          <w:sz w:val="20"/>
          <w:szCs w:val="20"/>
          <w:lang w:eastAsia="sl-SI"/>
        </w:rPr>
        <w:t xml:space="preserve"> kreditnih. </w:t>
      </w:r>
      <w:r w:rsidR="00052AF6" w:rsidRPr="00B32D99">
        <w:rPr>
          <w:rFonts w:ascii="Verdana" w:eastAsia="Times New Roman" w:hAnsi="Verdana" w:cs="Times New Roman"/>
          <w:color w:val="000000"/>
          <w:sz w:val="20"/>
          <w:szCs w:val="20"/>
          <w:lang w:eastAsia="sl-SI"/>
        </w:rPr>
        <w:t xml:space="preserve">Namenjen je izboljšanju </w:t>
      </w:r>
      <w:r w:rsidRPr="00B32D99">
        <w:rPr>
          <w:rFonts w:ascii="Verdana" w:eastAsia="Times New Roman" w:hAnsi="Verdana" w:cs="Times New Roman"/>
          <w:color w:val="000000"/>
          <w:sz w:val="20"/>
          <w:szCs w:val="20"/>
          <w:lang w:eastAsia="sl-SI"/>
        </w:rPr>
        <w:t>preglednost</w:t>
      </w:r>
      <w:r w:rsidR="00052AF6" w:rsidRPr="00B32D99">
        <w:rPr>
          <w:rFonts w:ascii="Verdana" w:eastAsia="Times New Roman" w:hAnsi="Verdana" w:cs="Times New Roman"/>
          <w:color w:val="000000"/>
          <w:sz w:val="20"/>
          <w:szCs w:val="20"/>
          <w:lang w:eastAsia="sl-SI"/>
        </w:rPr>
        <w:t>i</w:t>
      </w:r>
      <w:r w:rsidRPr="00B32D99">
        <w:rPr>
          <w:rFonts w:ascii="Verdana" w:eastAsia="Times New Roman" w:hAnsi="Verdana" w:cs="Times New Roman"/>
          <w:color w:val="000000"/>
          <w:sz w:val="20"/>
          <w:szCs w:val="20"/>
          <w:lang w:eastAsia="sl-SI"/>
        </w:rPr>
        <w:t xml:space="preserve"> in primerljivost</w:t>
      </w:r>
      <w:r w:rsidR="00052AF6" w:rsidRPr="00B32D99">
        <w:rPr>
          <w:rFonts w:ascii="Verdana" w:eastAsia="Times New Roman" w:hAnsi="Verdana" w:cs="Times New Roman"/>
          <w:color w:val="000000"/>
          <w:sz w:val="20"/>
          <w:szCs w:val="20"/>
          <w:lang w:eastAsia="sl-SI"/>
        </w:rPr>
        <w:t>i</w:t>
      </w:r>
      <w:r w:rsidRPr="00B32D99">
        <w:rPr>
          <w:rFonts w:ascii="Verdana" w:eastAsia="Times New Roman" w:hAnsi="Verdana" w:cs="Times New Roman"/>
          <w:color w:val="000000"/>
          <w:sz w:val="20"/>
          <w:szCs w:val="20"/>
          <w:lang w:eastAsia="sl-SI"/>
        </w:rPr>
        <w:t xml:space="preserve"> sistemov in študijskih programov, lajš</w:t>
      </w:r>
      <w:r w:rsidR="00052AF6" w:rsidRPr="00B32D99">
        <w:rPr>
          <w:rFonts w:ascii="Verdana" w:eastAsia="Times New Roman" w:hAnsi="Verdana" w:cs="Times New Roman"/>
          <w:color w:val="000000"/>
          <w:sz w:val="20"/>
          <w:szCs w:val="20"/>
          <w:lang w:eastAsia="sl-SI"/>
        </w:rPr>
        <w:t>anju</w:t>
      </w:r>
      <w:r w:rsidRPr="00B32D99">
        <w:rPr>
          <w:rFonts w:ascii="Verdana" w:eastAsia="Times New Roman" w:hAnsi="Verdana" w:cs="Times New Roman"/>
          <w:color w:val="000000"/>
          <w:sz w:val="20"/>
          <w:szCs w:val="20"/>
          <w:lang w:eastAsia="sl-SI"/>
        </w:rPr>
        <w:t xml:space="preserve"> mobilnost</w:t>
      </w:r>
      <w:r w:rsidR="00052AF6" w:rsidRPr="00B32D99">
        <w:rPr>
          <w:rFonts w:ascii="Verdana" w:eastAsia="Times New Roman" w:hAnsi="Verdana" w:cs="Times New Roman"/>
          <w:color w:val="000000"/>
          <w:sz w:val="20"/>
          <w:szCs w:val="20"/>
          <w:lang w:eastAsia="sl-SI"/>
        </w:rPr>
        <w:t>i</w:t>
      </w:r>
      <w:r w:rsidRPr="00B32D99">
        <w:rPr>
          <w:rFonts w:ascii="Verdana" w:eastAsia="Times New Roman" w:hAnsi="Verdana" w:cs="Times New Roman"/>
          <w:color w:val="000000"/>
          <w:sz w:val="20"/>
          <w:szCs w:val="20"/>
          <w:lang w:eastAsia="sl-SI"/>
        </w:rPr>
        <w:t xml:space="preserve"> študentov in medsebojn</w:t>
      </w:r>
      <w:r w:rsidR="00052AF6" w:rsidRPr="00B32D99">
        <w:rPr>
          <w:rFonts w:ascii="Verdana" w:eastAsia="Times New Roman" w:hAnsi="Verdana" w:cs="Times New Roman"/>
          <w:color w:val="000000"/>
          <w:sz w:val="20"/>
          <w:szCs w:val="20"/>
          <w:lang w:eastAsia="sl-SI"/>
        </w:rPr>
        <w:t>ega</w:t>
      </w:r>
      <w:r w:rsidRPr="00B32D99">
        <w:rPr>
          <w:rFonts w:ascii="Verdana" w:eastAsia="Times New Roman" w:hAnsi="Verdana" w:cs="Times New Roman"/>
          <w:color w:val="000000"/>
          <w:sz w:val="20"/>
          <w:szCs w:val="20"/>
          <w:lang w:eastAsia="sl-SI"/>
        </w:rPr>
        <w:t xml:space="preserve"> priznavanj</w:t>
      </w:r>
      <w:r w:rsidR="00365379" w:rsidRPr="00B32D99">
        <w:rPr>
          <w:rFonts w:ascii="Verdana" w:eastAsia="Times New Roman" w:hAnsi="Verdana" w:cs="Times New Roman"/>
          <w:color w:val="000000"/>
          <w:sz w:val="20"/>
          <w:szCs w:val="20"/>
          <w:lang w:eastAsia="sl-SI"/>
        </w:rPr>
        <w:t>a</w:t>
      </w:r>
      <w:r w:rsidRPr="00B32D99">
        <w:rPr>
          <w:rFonts w:ascii="Verdana" w:eastAsia="Times New Roman" w:hAnsi="Verdana" w:cs="Times New Roman"/>
          <w:color w:val="000000"/>
          <w:sz w:val="20"/>
          <w:szCs w:val="20"/>
          <w:lang w:eastAsia="sl-SI"/>
        </w:rPr>
        <w:t xml:space="preserve"> </w:t>
      </w:r>
      <w:r w:rsidR="003C79D4" w:rsidRPr="00B32D99">
        <w:rPr>
          <w:rFonts w:ascii="Verdana" w:eastAsia="Times New Roman" w:hAnsi="Verdana" w:cs="Times New Roman"/>
          <w:color w:val="000000"/>
          <w:sz w:val="20"/>
          <w:szCs w:val="20"/>
          <w:lang w:eastAsia="sl-SI"/>
        </w:rPr>
        <w:t>po vsebini in zahtevnosti sorodnih (primerljivih</w:t>
      </w:r>
      <w:r w:rsidR="003C79D4" w:rsidRPr="00B32D99">
        <w:t xml:space="preserve">) </w:t>
      </w:r>
      <w:r w:rsidRPr="00B32D99">
        <w:rPr>
          <w:rFonts w:ascii="Verdana" w:eastAsia="Times New Roman" w:hAnsi="Verdana" w:cs="Times New Roman"/>
          <w:color w:val="000000"/>
          <w:sz w:val="20"/>
          <w:szCs w:val="20"/>
          <w:lang w:eastAsia="sl-SI"/>
        </w:rPr>
        <w:t>opravljenih študijskih obveznosti</w:t>
      </w:r>
      <w:r w:rsidR="00FB2C2F" w:rsidRPr="00B32D99">
        <w:rPr>
          <w:rFonts w:ascii="Verdana" w:eastAsia="Times New Roman" w:hAnsi="Verdana" w:cs="Times New Roman"/>
          <w:color w:val="000000"/>
          <w:sz w:val="20"/>
          <w:szCs w:val="20"/>
          <w:lang w:eastAsia="sl-SI"/>
        </w:rPr>
        <w:t xml:space="preserve"> ter lajšanju dostopa na trg dela</w:t>
      </w:r>
      <w:r w:rsidRPr="00B32D99">
        <w:rPr>
          <w:rFonts w:ascii="Verdana" w:eastAsia="Times New Roman" w:hAnsi="Verdana" w:cs="Times New Roman"/>
          <w:color w:val="000000"/>
          <w:sz w:val="20"/>
          <w:szCs w:val="20"/>
          <w:lang w:eastAsia="sl-SI"/>
        </w:rPr>
        <w:t>.</w:t>
      </w:r>
    </w:p>
    <w:p w14:paraId="1D7A6D7D" w14:textId="77777777" w:rsidR="003C0D61" w:rsidRPr="00B32D99" w:rsidRDefault="003C0D61" w:rsidP="00487392">
      <w:pPr>
        <w:spacing w:after="15"/>
        <w:jc w:val="both"/>
        <w:rPr>
          <w:rFonts w:ascii="Verdana" w:eastAsia="Times New Roman" w:hAnsi="Verdana" w:cs="Times New Roman"/>
          <w:color w:val="000000"/>
          <w:sz w:val="20"/>
          <w:szCs w:val="20"/>
          <w:lang w:eastAsia="sl-SI"/>
        </w:rPr>
      </w:pPr>
    </w:p>
    <w:p w14:paraId="47820F77" w14:textId="3AD83EDD" w:rsidR="00487392" w:rsidRPr="00B32D99" w:rsidRDefault="003C0D61" w:rsidP="00487392">
      <w:pPr>
        <w:spacing w:after="15"/>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xml:space="preserve">ECTS omogoča vrednotenje pridobljenih kompetenc in učnih izidov, kot so definirani v programu, ob upoštevanju slovenskega in evropskega ogrodja kvalifikacij. </w:t>
      </w:r>
      <w:r w:rsidR="00487392" w:rsidRPr="00B32D99">
        <w:rPr>
          <w:rFonts w:ascii="Verdana" w:eastAsia="Times New Roman" w:hAnsi="Verdana" w:cs="Times New Roman"/>
          <w:color w:val="000000"/>
          <w:sz w:val="20"/>
          <w:szCs w:val="20"/>
          <w:lang w:eastAsia="sl-SI"/>
        </w:rPr>
        <w:t xml:space="preserve"> </w:t>
      </w:r>
    </w:p>
    <w:p w14:paraId="019A8B69" w14:textId="70D48254" w:rsidR="0046646D"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20E2F78A" w14:textId="4BB5631B" w:rsidR="00052AF6" w:rsidRPr="00B32D99" w:rsidRDefault="0046646D"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xml:space="preserve">ECTS </w:t>
      </w:r>
      <w:r w:rsidR="00FB2C2F" w:rsidRPr="00B32D99">
        <w:rPr>
          <w:rFonts w:ascii="Verdana" w:eastAsia="Times New Roman" w:hAnsi="Verdana" w:cs="Times New Roman"/>
          <w:color w:val="000000"/>
          <w:sz w:val="20"/>
          <w:szCs w:val="20"/>
          <w:lang w:eastAsia="sl-SI"/>
        </w:rPr>
        <w:t xml:space="preserve">omogoča </w:t>
      </w:r>
      <w:r w:rsidRPr="00B32D99">
        <w:rPr>
          <w:rFonts w:ascii="Verdana" w:eastAsia="Times New Roman" w:hAnsi="Verdana" w:cs="Times New Roman"/>
          <w:color w:val="000000"/>
          <w:sz w:val="20"/>
          <w:szCs w:val="20"/>
          <w:lang w:eastAsia="sl-SI"/>
        </w:rPr>
        <w:t>tudi priznavanj</w:t>
      </w:r>
      <w:r w:rsidR="00FB2C2F" w:rsidRPr="00B32D99">
        <w:rPr>
          <w:rFonts w:ascii="Verdana" w:eastAsia="Times New Roman" w:hAnsi="Verdana" w:cs="Times New Roman"/>
          <w:color w:val="000000"/>
          <w:sz w:val="20"/>
          <w:szCs w:val="20"/>
          <w:lang w:eastAsia="sl-SI"/>
        </w:rPr>
        <w:t>e</w:t>
      </w:r>
      <w:r w:rsidRPr="00B32D99">
        <w:rPr>
          <w:rFonts w:ascii="Verdana" w:eastAsia="Times New Roman" w:hAnsi="Verdana" w:cs="Times New Roman"/>
          <w:color w:val="000000"/>
          <w:sz w:val="20"/>
          <w:szCs w:val="20"/>
          <w:lang w:eastAsia="sl-SI"/>
        </w:rPr>
        <w:t xml:space="preserve"> znanja, usposobljenosti in zmožnosti, pridobljenih </w:t>
      </w:r>
      <w:r w:rsidR="00C63EB6" w:rsidRPr="00B32D99">
        <w:rPr>
          <w:rFonts w:ascii="Verdana" w:eastAsia="Times New Roman" w:hAnsi="Verdana" w:cs="Times New Roman"/>
          <w:color w:val="000000"/>
          <w:sz w:val="20"/>
          <w:szCs w:val="20"/>
          <w:lang w:eastAsia="sl-SI"/>
        </w:rPr>
        <w:t xml:space="preserve">z </w:t>
      </w:r>
      <w:r w:rsidRPr="00B32D99">
        <w:rPr>
          <w:rFonts w:ascii="Verdana" w:eastAsia="Times New Roman" w:hAnsi="Verdana" w:cs="Times New Roman"/>
          <w:color w:val="000000"/>
          <w:sz w:val="20"/>
          <w:szCs w:val="20"/>
          <w:lang w:eastAsia="sl-SI"/>
        </w:rPr>
        <w:t>neformalnim učenjem</w:t>
      </w:r>
      <w:r w:rsidR="00DB41DE" w:rsidRPr="00B32D99">
        <w:rPr>
          <w:rFonts w:ascii="Verdana" w:eastAsia="Times New Roman" w:hAnsi="Verdana" w:cs="Times New Roman"/>
          <w:color w:val="000000"/>
          <w:sz w:val="20"/>
          <w:szCs w:val="20"/>
          <w:lang w:eastAsia="sl-SI"/>
        </w:rPr>
        <w:t>,</w:t>
      </w:r>
      <w:r w:rsidR="00C63EB6" w:rsidRPr="00B32D99">
        <w:rPr>
          <w:rFonts w:ascii="Verdana" w:eastAsia="Times New Roman" w:hAnsi="Verdana" w:cs="Times New Roman"/>
          <w:color w:val="000000"/>
          <w:sz w:val="20"/>
          <w:szCs w:val="20"/>
          <w:lang w:eastAsia="sl-SI"/>
        </w:rPr>
        <w:t xml:space="preserve"> </w:t>
      </w:r>
      <w:r w:rsidR="00DB41DE" w:rsidRPr="00B32D99">
        <w:rPr>
          <w:rFonts w:ascii="Verdana" w:eastAsia="Times New Roman" w:hAnsi="Verdana" w:cs="Times New Roman"/>
          <w:color w:val="000000"/>
          <w:sz w:val="20"/>
          <w:szCs w:val="20"/>
          <w:lang w:eastAsia="sl-SI"/>
        </w:rPr>
        <w:t>ter</w:t>
      </w:r>
      <w:r w:rsidR="00C63EB6" w:rsidRPr="00B32D99">
        <w:rPr>
          <w:rFonts w:ascii="Verdana" w:eastAsia="Times New Roman" w:hAnsi="Verdana" w:cs="Times New Roman"/>
          <w:color w:val="000000"/>
          <w:sz w:val="20"/>
          <w:szCs w:val="20"/>
          <w:lang w:eastAsia="sl-SI"/>
        </w:rPr>
        <w:t xml:space="preserve"> </w:t>
      </w:r>
      <w:r w:rsidR="005D07E1" w:rsidRPr="00B32D99">
        <w:rPr>
          <w:rFonts w:ascii="Verdana" w:eastAsia="Times New Roman" w:hAnsi="Verdana" w:cs="Times New Roman"/>
          <w:color w:val="000000"/>
          <w:sz w:val="20"/>
          <w:szCs w:val="20"/>
          <w:lang w:eastAsia="sl-SI"/>
        </w:rPr>
        <w:t>razširjanj</w:t>
      </w:r>
      <w:r w:rsidR="00C63EB6" w:rsidRPr="00B32D99">
        <w:rPr>
          <w:rFonts w:ascii="Verdana" w:eastAsia="Times New Roman" w:hAnsi="Verdana" w:cs="Times New Roman"/>
          <w:color w:val="000000"/>
          <w:sz w:val="20"/>
          <w:szCs w:val="20"/>
          <w:lang w:eastAsia="sl-SI"/>
        </w:rPr>
        <w:t>e</w:t>
      </w:r>
      <w:r w:rsidR="005D07E1" w:rsidRPr="00B32D99">
        <w:rPr>
          <w:rFonts w:ascii="Verdana" w:eastAsia="Times New Roman" w:hAnsi="Verdana" w:cs="Times New Roman"/>
          <w:color w:val="000000"/>
          <w:sz w:val="20"/>
          <w:szCs w:val="20"/>
          <w:lang w:eastAsia="sl-SI"/>
        </w:rPr>
        <w:t xml:space="preserve"> in uveljavljanj</w:t>
      </w:r>
      <w:r w:rsidR="00C63EB6" w:rsidRPr="00B32D99">
        <w:rPr>
          <w:rFonts w:ascii="Verdana" w:eastAsia="Times New Roman" w:hAnsi="Verdana" w:cs="Times New Roman"/>
          <w:color w:val="000000"/>
          <w:sz w:val="20"/>
          <w:szCs w:val="20"/>
          <w:lang w:eastAsia="sl-SI"/>
        </w:rPr>
        <w:t>e</w:t>
      </w:r>
      <w:r w:rsidR="005D07E1" w:rsidRPr="00B32D99">
        <w:rPr>
          <w:rFonts w:ascii="Verdana" w:eastAsia="Times New Roman" w:hAnsi="Verdana" w:cs="Times New Roman"/>
          <w:color w:val="000000"/>
          <w:sz w:val="20"/>
          <w:szCs w:val="20"/>
          <w:lang w:eastAsia="sl-SI"/>
        </w:rPr>
        <w:t xml:space="preserve"> vseživljenjskega učenja.</w:t>
      </w:r>
    </w:p>
    <w:p w14:paraId="3E3F2C0C"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7047A0F1" w14:textId="77777777" w:rsidR="00BA59D2" w:rsidRPr="00B32D99" w:rsidRDefault="00BA59D2" w:rsidP="00585FE4">
      <w:pPr>
        <w:spacing w:before="60" w:after="60" w:line="240" w:lineRule="auto"/>
        <w:jc w:val="center"/>
        <w:rPr>
          <w:rFonts w:ascii="Verdana" w:eastAsia="Times New Roman" w:hAnsi="Verdana" w:cs="Times New Roman"/>
          <w:b/>
          <w:bCs/>
          <w:color w:val="000000"/>
          <w:sz w:val="20"/>
          <w:szCs w:val="20"/>
          <w:lang w:eastAsia="sl-SI"/>
        </w:rPr>
      </w:pPr>
    </w:p>
    <w:p w14:paraId="06F642B4" w14:textId="77777777" w:rsidR="004E380F" w:rsidRPr="00B32D99" w:rsidRDefault="004E380F" w:rsidP="00585FE4">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3. člen</w:t>
      </w:r>
    </w:p>
    <w:p w14:paraId="30699E53" w14:textId="77777777" w:rsidR="004E380F" w:rsidRPr="00B32D99" w:rsidRDefault="004E380F" w:rsidP="00585FE4">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(kreditne točke)</w:t>
      </w:r>
    </w:p>
    <w:p w14:paraId="5EEBB310" w14:textId="77777777" w:rsidR="004E380F" w:rsidRPr="00B32D99" w:rsidRDefault="004E380F" w:rsidP="00585FE4">
      <w:pPr>
        <w:spacing w:after="0" w:line="240" w:lineRule="auto"/>
        <w:jc w:val="center"/>
        <w:rPr>
          <w:rFonts w:ascii="Verdana" w:eastAsia="Times New Roman" w:hAnsi="Verdana" w:cs="Times New Roman"/>
          <w:color w:val="000000"/>
          <w:sz w:val="20"/>
          <w:szCs w:val="20"/>
          <w:lang w:eastAsia="sl-SI"/>
        </w:rPr>
      </w:pPr>
    </w:p>
    <w:p w14:paraId="13414FA5"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Kreditna točka je merska enota za vrednotenje dela, ki ga študent v povprečju opravi (v nadaljnjem besedilu: obremenitev študenta).</w:t>
      </w:r>
    </w:p>
    <w:p w14:paraId="4B9936D2"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4FD8F3E0"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1 kreditna točka pomeni 25 do 30 ur obremenitve študenta; letna obremenitev študenta je 1500 do 1800 ur.</w:t>
      </w:r>
      <w:bookmarkStart w:id="0" w:name="_GoBack"/>
      <w:bookmarkEnd w:id="0"/>
    </w:p>
    <w:p w14:paraId="5110AD31"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07D12252" w14:textId="77777777" w:rsidR="00487392" w:rsidRPr="00B32D99" w:rsidRDefault="00487392" w:rsidP="00487392">
      <w:pPr>
        <w:spacing w:after="15"/>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V obremenitev študenta se štejejo na primer predavanja, seminarji, vaje in druge oblike organiziranega študijskega dela (praktično usposabljanje, hospitacije, nastopi, terensko delo ipd.), samostojno delo študenta.</w:t>
      </w:r>
    </w:p>
    <w:p w14:paraId="7D1E5E61"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1117B118"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Študentu se kreditne točke dodelijo, ko izpolni študijske obveznosti, opredeljene v tretjem odstavku tega člena, in sicer za vsako uspešno opravljeno obveznost posebej.</w:t>
      </w:r>
    </w:p>
    <w:p w14:paraId="54F190F4" w14:textId="77777777" w:rsidR="009D303A" w:rsidRPr="00B32D99" w:rsidRDefault="009D303A" w:rsidP="00585FE4">
      <w:pPr>
        <w:spacing w:before="60" w:after="60" w:line="240" w:lineRule="auto"/>
        <w:jc w:val="both"/>
        <w:rPr>
          <w:rFonts w:ascii="Verdana" w:eastAsia="Times New Roman" w:hAnsi="Verdana" w:cs="Times New Roman"/>
          <w:b/>
          <w:bCs/>
          <w:color w:val="000000"/>
          <w:sz w:val="20"/>
          <w:szCs w:val="20"/>
          <w:lang w:eastAsia="sl-SI"/>
        </w:rPr>
      </w:pPr>
    </w:p>
    <w:p w14:paraId="5A7DB2CA" w14:textId="77777777" w:rsidR="001E02C7" w:rsidRPr="00B32D99" w:rsidRDefault="001E02C7" w:rsidP="00F37B42">
      <w:pPr>
        <w:spacing w:before="60" w:after="60" w:line="240" w:lineRule="auto"/>
        <w:jc w:val="center"/>
        <w:rPr>
          <w:rFonts w:ascii="Verdana" w:eastAsia="Times New Roman" w:hAnsi="Verdana" w:cs="Times New Roman"/>
          <w:b/>
          <w:bCs/>
          <w:color w:val="000000"/>
          <w:sz w:val="20"/>
          <w:szCs w:val="20"/>
          <w:lang w:eastAsia="sl-SI"/>
        </w:rPr>
      </w:pPr>
    </w:p>
    <w:p w14:paraId="5252B310" w14:textId="77777777" w:rsidR="004E380F" w:rsidRPr="00B32D99" w:rsidRDefault="004E380F" w:rsidP="00F37B42">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lastRenderedPageBreak/>
        <w:t>4. člen</w:t>
      </w:r>
    </w:p>
    <w:p w14:paraId="49AC3F29" w14:textId="77777777" w:rsidR="004E380F" w:rsidRPr="00B32D99" w:rsidRDefault="004E380F" w:rsidP="00F37B42">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(kreditno ovrednotenje študijskih programov)</w:t>
      </w:r>
    </w:p>
    <w:p w14:paraId="6FFFD345"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4458F3EE" w14:textId="77777777" w:rsidR="00487392" w:rsidRPr="00B32D99" w:rsidRDefault="00487392" w:rsidP="00487392">
      <w:pPr>
        <w:spacing w:after="15"/>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Število kreditnih točk celotnega študijskega programa je zmnožek števila let uradnega trajanja študijskega programa in letnega števila kreditnih točk.</w:t>
      </w:r>
    </w:p>
    <w:p w14:paraId="2392C0AA" w14:textId="77777777" w:rsidR="00E312EC" w:rsidRPr="00B32D99" w:rsidRDefault="00E312EC" w:rsidP="00487392">
      <w:pPr>
        <w:spacing w:after="15"/>
        <w:jc w:val="both"/>
        <w:rPr>
          <w:rFonts w:ascii="Verdana" w:eastAsia="Times New Roman" w:hAnsi="Verdana" w:cs="Times New Roman"/>
          <w:color w:val="000000"/>
          <w:sz w:val="20"/>
          <w:szCs w:val="20"/>
          <w:lang w:eastAsia="sl-SI"/>
        </w:rPr>
      </w:pPr>
    </w:p>
    <w:p w14:paraId="4FF5ED02"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Visokošolski strokovni študijski programi in univerzitetni študijski programi obsegajo 180 do 240 kreditnih točk in trajajo tri do štiri leta.</w:t>
      </w:r>
    </w:p>
    <w:p w14:paraId="289248DC"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55E0CD2A" w14:textId="7B1F21A2" w:rsidR="004E380F" w:rsidRPr="00B32D99" w:rsidRDefault="004E380F" w:rsidP="00203538">
      <w:pPr>
        <w:pStyle w:val="Pripombabesedilo"/>
        <w:jc w:val="both"/>
        <w:rPr>
          <w:lang w:eastAsia="sl-SI"/>
        </w:rPr>
      </w:pPr>
      <w:r w:rsidRPr="00B32D99">
        <w:rPr>
          <w:rFonts w:ascii="Verdana" w:eastAsia="Times New Roman" w:hAnsi="Verdana" w:cs="Times New Roman"/>
          <w:color w:val="000000"/>
          <w:lang w:eastAsia="sl-SI"/>
        </w:rPr>
        <w:t xml:space="preserve">Magistrski študijski programi obsegajo 60 do 120 kreditnih točk in trajajo eno do dve leti, vendar tako, da na istem strokovnem področju skupaj s študijskim programom prve stopnje trajajo pet let. </w:t>
      </w:r>
      <w:r w:rsidR="009D303A" w:rsidRPr="00B32D99">
        <w:rPr>
          <w:rFonts w:ascii="Verdana" w:eastAsia="Times New Roman" w:hAnsi="Verdana" w:cs="Times New Roman"/>
          <w:color w:val="000000"/>
          <w:lang w:eastAsia="sl-SI"/>
        </w:rPr>
        <w:t>Študenti, ki so na prvi stopnji končali študij</w:t>
      </w:r>
      <w:r w:rsidR="000C0FC7" w:rsidRPr="00B32D99">
        <w:rPr>
          <w:rFonts w:ascii="Verdana" w:eastAsia="Times New Roman" w:hAnsi="Verdana" w:cs="Times New Roman"/>
          <w:color w:val="000000"/>
          <w:lang w:eastAsia="sl-SI"/>
        </w:rPr>
        <w:t>, ovrednoten</w:t>
      </w:r>
      <w:r w:rsidR="009D303A" w:rsidRPr="00B32D99">
        <w:rPr>
          <w:rFonts w:ascii="Verdana" w:eastAsia="Times New Roman" w:hAnsi="Verdana" w:cs="Times New Roman"/>
          <w:color w:val="000000"/>
          <w:lang w:eastAsia="sl-SI"/>
        </w:rPr>
        <w:t xml:space="preserve"> s 180 </w:t>
      </w:r>
      <w:r w:rsidR="008C258A" w:rsidRPr="00B32D99">
        <w:rPr>
          <w:rFonts w:ascii="Verdana" w:eastAsia="Times New Roman" w:hAnsi="Verdana" w:cs="Times New Roman"/>
          <w:color w:val="000000"/>
          <w:lang w:eastAsia="sl-SI"/>
        </w:rPr>
        <w:t>kreditni</w:t>
      </w:r>
      <w:r w:rsidR="000C0FC7" w:rsidRPr="00B32D99">
        <w:rPr>
          <w:rFonts w:ascii="Verdana" w:eastAsia="Times New Roman" w:hAnsi="Verdana" w:cs="Times New Roman"/>
          <w:color w:val="000000"/>
          <w:lang w:eastAsia="sl-SI"/>
        </w:rPr>
        <w:t>mi točkami,</w:t>
      </w:r>
      <w:r w:rsidR="009D303A" w:rsidRPr="00B32D99">
        <w:rPr>
          <w:rFonts w:ascii="Verdana" w:eastAsia="Times New Roman" w:hAnsi="Verdana" w:cs="Times New Roman"/>
          <w:color w:val="000000"/>
          <w:lang w:eastAsia="sl-SI"/>
        </w:rPr>
        <w:t xml:space="preserve"> se lahko vpišejo v m</w:t>
      </w:r>
      <w:r w:rsidRPr="00B32D99">
        <w:rPr>
          <w:rFonts w:ascii="Verdana" w:eastAsia="Times New Roman" w:hAnsi="Verdana" w:cs="Times New Roman"/>
          <w:color w:val="000000"/>
          <w:lang w:eastAsia="sl-SI"/>
        </w:rPr>
        <w:t>agistrski študijski program, ki obsega 60 kreditnih točk,</w:t>
      </w:r>
      <w:r w:rsidR="008C258A" w:rsidRPr="00B32D99">
        <w:rPr>
          <w:rFonts w:ascii="Verdana" w:eastAsia="Times New Roman" w:hAnsi="Verdana" w:cs="Times New Roman"/>
          <w:color w:val="000000"/>
          <w:lang w:eastAsia="sl-SI"/>
        </w:rPr>
        <w:t xml:space="preserve"> če opravijo dodatne obveznosti v obsegu 60 ECTS, tako da si skupaj pridobijo 120 kreditnih točk</w:t>
      </w:r>
      <w:r w:rsidR="000C0FC7" w:rsidRPr="00B32D99">
        <w:rPr>
          <w:rFonts w:ascii="Verdana" w:eastAsia="Times New Roman" w:hAnsi="Verdana" w:cs="Times New Roman"/>
          <w:color w:val="000000"/>
          <w:lang w:eastAsia="sl-SI"/>
        </w:rPr>
        <w:t>,</w:t>
      </w:r>
      <w:r w:rsidR="008C258A" w:rsidRPr="00B32D99">
        <w:rPr>
          <w:rFonts w:ascii="Verdana" w:eastAsia="Times New Roman" w:hAnsi="Verdana" w:cs="Times New Roman"/>
          <w:color w:val="000000"/>
          <w:lang w:eastAsia="sl-SI"/>
        </w:rPr>
        <w:t xml:space="preserve"> </w:t>
      </w:r>
      <w:r w:rsidR="00C55A89" w:rsidRPr="00B32D99">
        <w:rPr>
          <w:rFonts w:ascii="Verdana" w:eastAsia="Times New Roman" w:hAnsi="Verdana" w:cs="Times New Roman"/>
          <w:color w:val="000000"/>
          <w:lang w:eastAsia="sl-SI"/>
        </w:rPr>
        <w:t>p</w:t>
      </w:r>
      <w:r w:rsidR="008C258A" w:rsidRPr="00B32D99">
        <w:rPr>
          <w:rFonts w:ascii="Verdana" w:eastAsia="Times New Roman" w:hAnsi="Verdana" w:cs="Times New Roman"/>
          <w:color w:val="000000"/>
          <w:lang w:eastAsia="sl-SI"/>
        </w:rPr>
        <w:t>otrebnih za dokončanje magistrskega študijskega programa.</w:t>
      </w:r>
      <w:r w:rsidRPr="00B32D99">
        <w:rPr>
          <w:rFonts w:ascii="Verdana" w:eastAsia="Times New Roman" w:hAnsi="Verdana" w:cs="Times New Roman"/>
          <w:color w:val="000000"/>
          <w:lang w:eastAsia="sl-SI"/>
        </w:rPr>
        <w:t xml:space="preserve"> </w:t>
      </w:r>
      <w:r w:rsidR="00A06228" w:rsidRPr="00B32D99">
        <w:rPr>
          <w:rFonts w:ascii="Verdana" w:eastAsia="Times New Roman" w:hAnsi="Verdana" w:cs="Times New Roman"/>
          <w:color w:val="000000"/>
          <w:lang w:eastAsia="sl-SI"/>
        </w:rPr>
        <w:t>Dodatne obveznosti določi zavod, ki izobražuje po enoletnem magistrskem študijskem programu, v katerega se študent želi vpisati.</w:t>
      </w:r>
    </w:p>
    <w:p w14:paraId="2C2B9A94"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Trajanje študija po študijskih programih, ki izobražujejo za poklice, urejene z direktivami Evropske unije, mora biti usklajeno s temi direktivami.</w:t>
      </w:r>
    </w:p>
    <w:p w14:paraId="1FD5DCD6"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6A85B2A4"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xml:space="preserve">Doktorski študijski programi obsegajo 180 </w:t>
      </w:r>
      <w:r w:rsidR="00C55A89" w:rsidRPr="00B32D99">
        <w:rPr>
          <w:rFonts w:ascii="Verdana" w:eastAsia="Times New Roman" w:hAnsi="Verdana" w:cs="Times New Roman"/>
          <w:color w:val="000000"/>
          <w:sz w:val="20"/>
          <w:szCs w:val="20"/>
          <w:lang w:eastAsia="sl-SI"/>
        </w:rPr>
        <w:t xml:space="preserve">do 240 </w:t>
      </w:r>
      <w:r w:rsidRPr="00B32D99">
        <w:rPr>
          <w:rFonts w:ascii="Verdana" w:eastAsia="Times New Roman" w:hAnsi="Verdana" w:cs="Times New Roman"/>
          <w:color w:val="000000"/>
          <w:sz w:val="20"/>
          <w:szCs w:val="20"/>
          <w:lang w:eastAsia="sl-SI"/>
        </w:rPr>
        <w:t xml:space="preserve">kreditnih točk in trajajo tri </w:t>
      </w:r>
      <w:r w:rsidR="00C55A89" w:rsidRPr="00B32D99">
        <w:rPr>
          <w:rFonts w:ascii="Verdana" w:eastAsia="Times New Roman" w:hAnsi="Verdana" w:cs="Times New Roman"/>
          <w:color w:val="000000"/>
          <w:sz w:val="20"/>
          <w:szCs w:val="20"/>
          <w:lang w:eastAsia="sl-SI"/>
        </w:rPr>
        <w:t xml:space="preserve">do štiri </w:t>
      </w:r>
      <w:r w:rsidRPr="00B32D99">
        <w:rPr>
          <w:rFonts w:ascii="Verdana" w:eastAsia="Times New Roman" w:hAnsi="Verdana" w:cs="Times New Roman"/>
          <w:color w:val="000000"/>
          <w:sz w:val="20"/>
          <w:szCs w:val="20"/>
          <w:lang w:eastAsia="sl-SI"/>
        </w:rPr>
        <w:t>leta.</w:t>
      </w:r>
    </w:p>
    <w:p w14:paraId="2623208F"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2CA4E5C4"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Študij po študijskih programih prve in druge stopnje, ki se izvaja po delih, določenih s programom, se kreditno ovrednoti.</w:t>
      </w:r>
    </w:p>
    <w:p w14:paraId="4D0F658C"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62B7816D"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Študijski programi za izpopolnjevanje obsegajo najmanj 10 in največ 60 kreditnih točk.</w:t>
      </w:r>
    </w:p>
    <w:p w14:paraId="34ED1D12"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078119A7"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Za potrebe zunanje evalvacije se šteje, da višješolski študijski programi obsegajo 120 kreditnih točk in trajajo dve leti.</w:t>
      </w:r>
    </w:p>
    <w:p w14:paraId="7EC1D489" w14:textId="77777777" w:rsidR="00C55A89" w:rsidRPr="00B32D99" w:rsidRDefault="00C55A89" w:rsidP="00585FE4">
      <w:pPr>
        <w:spacing w:before="60" w:after="60" w:line="240" w:lineRule="auto"/>
        <w:jc w:val="both"/>
        <w:rPr>
          <w:rFonts w:ascii="Verdana" w:eastAsia="Times New Roman" w:hAnsi="Verdana" w:cs="Times New Roman"/>
          <w:b/>
          <w:bCs/>
          <w:color w:val="000000"/>
          <w:sz w:val="20"/>
          <w:szCs w:val="20"/>
          <w:lang w:eastAsia="sl-SI"/>
        </w:rPr>
      </w:pPr>
    </w:p>
    <w:p w14:paraId="6D0386CD" w14:textId="77777777" w:rsidR="004E380F" w:rsidRPr="00B32D99" w:rsidRDefault="004E380F" w:rsidP="00F37B42">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5. člen</w:t>
      </w:r>
    </w:p>
    <w:p w14:paraId="3B574A34" w14:textId="745A4A45" w:rsidR="004E380F" w:rsidRPr="00B32D99" w:rsidRDefault="004E380F" w:rsidP="00F37B42">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(kreditno ovrednotenje letnika</w:t>
      </w:r>
      <w:r w:rsidR="00C63EB6" w:rsidRPr="00B32D99">
        <w:rPr>
          <w:rFonts w:ascii="Verdana" w:eastAsia="Times New Roman" w:hAnsi="Verdana" w:cs="Times New Roman"/>
          <w:b/>
          <w:bCs/>
          <w:color w:val="000000"/>
          <w:sz w:val="20"/>
          <w:szCs w:val="20"/>
          <w:lang w:eastAsia="sl-SI"/>
        </w:rPr>
        <w:t xml:space="preserve">, </w:t>
      </w:r>
      <w:r w:rsidRPr="00B32D99">
        <w:rPr>
          <w:rFonts w:ascii="Verdana" w:eastAsia="Times New Roman" w:hAnsi="Verdana" w:cs="Times New Roman"/>
          <w:b/>
          <w:bCs/>
          <w:color w:val="000000"/>
          <w:sz w:val="20"/>
          <w:szCs w:val="20"/>
          <w:lang w:eastAsia="sl-SI"/>
        </w:rPr>
        <w:t>semestra ter predmetnika)</w:t>
      </w:r>
    </w:p>
    <w:p w14:paraId="1EC67DBE"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3FD29520"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xml:space="preserve">Študijski programi morajo biti sestavljeni tako, da posamezni letnik študijskega programa obsega 60 kreditnih točk, semester pa </w:t>
      </w:r>
      <w:r w:rsidR="00A06228" w:rsidRPr="00B32D99">
        <w:rPr>
          <w:rFonts w:ascii="Verdana" w:eastAsia="Times New Roman" w:hAnsi="Verdana" w:cs="Times New Roman"/>
          <w:color w:val="000000"/>
          <w:sz w:val="20"/>
          <w:szCs w:val="20"/>
          <w:lang w:eastAsia="sl-SI"/>
        </w:rPr>
        <w:t xml:space="preserve">praviloma </w:t>
      </w:r>
      <w:r w:rsidRPr="00B32D99">
        <w:rPr>
          <w:rFonts w:ascii="Verdana" w:eastAsia="Times New Roman" w:hAnsi="Verdana" w:cs="Times New Roman"/>
          <w:color w:val="000000"/>
          <w:sz w:val="20"/>
          <w:szCs w:val="20"/>
          <w:lang w:eastAsia="sl-SI"/>
        </w:rPr>
        <w:t>30 kreditnih točk.</w:t>
      </w:r>
    </w:p>
    <w:p w14:paraId="0CAFC1D2"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4DAB5CEC"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Iz predmetnika mora</w:t>
      </w:r>
      <w:r w:rsidR="00573CF7" w:rsidRPr="00B32D99">
        <w:rPr>
          <w:rFonts w:ascii="Verdana" w:eastAsia="Times New Roman" w:hAnsi="Verdana" w:cs="Times New Roman"/>
          <w:color w:val="000000"/>
          <w:sz w:val="20"/>
          <w:szCs w:val="20"/>
          <w:lang w:eastAsia="sl-SI"/>
        </w:rPr>
        <w:t>jo</w:t>
      </w:r>
      <w:r w:rsidR="00A06228" w:rsidRPr="00B32D99">
        <w:rPr>
          <w:rFonts w:ascii="Verdana" w:eastAsia="Times New Roman" w:hAnsi="Verdana" w:cs="Times New Roman"/>
          <w:color w:val="000000"/>
          <w:sz w:val="20"/>
          <w:szCs w:val="20"/>
          <w:lang w:eastAsia="sl-SI"/>
        </w:rPr>
        <w:t xml:space="preserve"> </w:t>
      </w:r>
      <w:r w:rsidRPr="00B32D99">
        <w:rPr>
          <w:rFonts w:ascii="Verdana" w:eastAsia="Times New Roman" w:hAnsi="Verdana" w:cs="Times New Roman"/>
          <w:color w:val="000000"/>
          <w:sz w:val="20"/>
          <w:szCs w:val="20"/>
          <w:lang w:eastAsia="sl-SI"/>
        </w:rPr>
        <w:t>biti razvidn</w:t>
      </w:r>
      <w:r w:rsidR="00573CF7" w:rsidRPr="00B32D99">
        <w:rPr>
          <w:rFonts w:ascii="Verdana" w:eastAsia="Times New Roman" w:hAnsi="Verdana" w:cs="Times New Roman"/>
          <w:color w:val="000000"/>
          <w:sz w:val="20"/>
          <w:szCs w:val="20"/>
          <w:lang w:eastAsia="sl-SI"/>
        </w:rPr>
        <w:t>i</w:t>
      </w:r>
      <w:r w:rsidRPr="00B32D99">
        <w:rPr>
          <w:rFonts w:ascii="Verdana" w:eastAsia="Times New Roman" w:hAnsi="Verdana" w:cs="Times New Roman"/>
          <w:color w:val="000000"/>
          <w:sz w:val="20"/>
          <w:szCs w:val="20"/>
          <w:lang w:eastAsia="sl-SI"/>
        </w:rPr>
        <w:t xml:space="preserve"> število kreditnih točk, potrebnih za dokončanje posamezne enote programa (tj. predmeta, modula, praktičnega </w:t>
      </w:r>
      <w:r w:rsidR="00A06228" w:rsidRPr="00B32D99">
        <w:rPr>
          <w:rFonts w:ascii="Verdana" w:eastAsia="Times New Roman" w:hAnsi="Verdana" w:cs="Times New Roman"/>
          <w:color w:val="000000"/>
          <w:sz w:val="20"/>
          <w:szCs w:val="20"/>
          <w:lang w:eastAsia="sl-SI"/>
        </w:rPr>
        <w:t>izobraževanja</w:t>
      </w:r>
      <w:r w:rsidRPr="00B32D99">
        <w:rPr>
          <w:rFonts w:ascii="Verdana" w:eastAsia="Times New Roman" w:hAnsi="Verdana" w:cs="Times New Roman"/>
          <w:color w:val="000000"/>
          <w:sz w:val="20"/>
          <w:szCs w:val="20"/>
          <w:lang w:eastAsia="sl-SI"/>
        </w:rPr>
        <w:t xml:space="preserve"> ipd.), in učni </w:t>
      </w:r>
      <w:r w:rsidR="00573CF7" w:rsidRPr="00B32D99">
        <w:rPr>
          <w:rFonts w:ascii="Verdana" w:eastAsia="Times New Roman" w:hAnsi="Verdana" w:cs="Times New Roman"/>
          <w:color w:val="000000"/>
          <w:sz w:val="20"/>
          <w:szCs w:val="20"/>
          <w:lang w:eastAsia="sl-SI"/>
        </w:rPr>
        <w:t xml:space="preserve">izidi oziroma kompetence </w:t>
      </w:r>
      <w:r w:rsidRPr="00B32D99">
        <w:rPr>
          <w:rFonts w:ascii="Verdana" w:eastAsia="Times New Roman" w:hAnsi="Verdana" w:cs="Times New Roman"/>
          <w:color w:val="000000"/>
          <w:sz w:val="20"/>
          <w:szCs w:val="20"/>
          <w:lang w:eastAsia="sl-SI"/>
        </w:rPr>
        <w:t>tako celotnega študijskega programa kot posameznih enot programa.</w:t>
      </w:r>
    </w:p>
    <w:p w14:paraId="42189616"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4442A75A"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Posamezni predmet mora biti ovrednoten z najmanj 3 kreditnimi točkami, priporočljivo število kreditnih točk za posamezni modul je najmanj 5 ali večkratnik tega števila, za 1 teden praktičnega usposabljanja pa 2.</w:t>
      </w:r>
    </w:p>
    <w:p w14:paraId="4C1B0DF9"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44F3E0F9"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Kreditno vrednotenje enot programa z decimalnimi števili ni dopustno.</w:t>
      </w:r>
    </w:p>
    <w:p w14:paraId="5B0A904A"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3F4E4CEF" w14:textId="46E0342C" w:rsidR="004E380F" w:rsidRPr="00B32D99" w:rsidRDefault="00596C9A"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Z</w:t>
      </w:r>
      <w:r w:rsidR="004E380F" w:rsidRPr="00B32D99">
        <w:rPr>
          <w:rFonts w:ascii="Verdana" w:eastAsia="Times New Roman" w:hAnsi="Verdana" w:cs="Times New Roman"/>
          <w:color w:val="000000"/>
          <w:sz w:val="20"/>
          <w:szCs w:val="20"/>
          <w:lang w:eastAsia="sl-SI"/>
        </w:rPr>
        <w:t xml:space="preserve">a dokončanje študija </w:t>
      </w:r>
      <w:r w:rsidRPr="00B32D99">
        <w:rPr>
          <w:rFonts w:ascii="Verdana" w:eastAsia="Times New Roman" w:hAnsi="Verdana" w:cs="Times New Roman"/>
          <w:color w:val="000000"/>
          <w:sz w:val="20"/>
          <w:szCs w:val="20"/>
          <w:lang w:eastAsia="sl-SI"/>
        </w:rPr>
        <w:t xml:space="preserve">je treba kreditno ovrednotiti tudi </w:t>
      </w:r>
      <w:r w:rsidR="004E380F" w:rsidRPr="00B32D99">
        <w:rPr>
          <w:rFonts w:ascii="Verdana" w:eastAsia="Times New Roman" w:hAnsi="Verdana" w:cs="Times New Roman"/>
          <w:color w:val="000000"/>
          <w:sz w:val="20"/>
          <w:szCs w:val="20"/>
          <w:lang w:eastAsia="sl-SI"/>
        </w:rPr>
        <w:t>diplomsko</w:t>
      </w:r>
      <w:r w:rsidR="00F37B42" w:rsidRPr="00B32D99">
        <w:rPr>
          <w:rFonts w:ascii="Verdana" w:eastAsia="Times New Roman" w:hAnsi="Verdana" w:cs="Times New Roman"/>
          <w:color w:val="000000"/>
          <w:sz w:val="20"/>
          <w:szCs w:val="20"/>
          <w:lang w:eastAsia="sl-SI"/>
        </w:rPr>
        <w:t xml:space="preserve"> nalogo</w:t>
      </w:r>
      <w:r w:rsidRPr="00B32D99">
        <w:rPr>
          <w:rFonts w:ascii="Verdana" w:eastAsia="Times New Roman" w:hAnsi="Verdana" w:cs="Times New Roman"/>
          <w:color w:val="000000"/>
          <w:sz w:val="20"/>
          <w:szCs w:val="20"/>
          <w:lang w:eastAsia="sl-SI"/>
        </w:rPr>
        <w:t xml:space="preserve">, </w:t>
      </w:r>
      <w:r w:rsidR="00F37B42" w:rsidRPr="00B32D99">
        <w:rPr>
          <w:rFonts w:ascii="Verdana" w:eastAsia="Times New Roman" w:hAnsi="Verdana" w:cs="Times New Roman"/>
          <w:color w:val="000000"/>
          <w:sz w:val="20"/>
          <w:szCs w:val="20"/>
          <w:lang w:eastAsia="sl-SI"/>
        </w:rPr>
        <w:t>če je predvidena s študijskim programom, ter</w:t>
      </w:r>
      <w:r w:rsidR="004E380F" w:rsidRPr="00B32D99">
        <w:rPr>
          <w:rFonts w:ascii="Verdana" w:eastAsia="Times New Roman" w:hAnsi="Verdana" w:cs="Times New Roman"/>
          <w:color w:val="000000"/>
          <w:sz w:val="20"/>
          <w:szCs w:val="20"/>
          <w:lang w:eastAsia="sl-SI"/>
        </w:rPr>
        <w:t xml:space="preserve"> magistrsko delo</w:t>
      </w:r>
      <w:r w:rsidRPr="00B32D99">
        <w:rPr>
          <w:rFonts w:ascii="Verdana" w:eastAsia="Times New Roman" w:hAnsi="Verdana" w:cs="Times New Roman"/>
          <w:color w:val="000000"/>
          <w:sz w:val="20"/>
          <w:szCs w:val="20"/>
          <w:lang w:eastAsia="sl-SI"/>
        </w:rPr>
        <w:t xml:space="preserve"> oziroma </w:t>
      </w:r>
      <w:r w:rsidR="004E380F" w:rsidRPr="00B32D99">
        <w:rPr>
          <w:rFonts w:ascii="Verdana" w:eastAsia="Times New Roman" w:hAnsi="Verdana" w:cs="Times New Roman"/>
          <w:color w:val="000000"/>
          <w:sz w:val="20"/>
          <w:szCs w:val="20"/>
          <w:lang w:eastAsia="sl-SI"/>
        </w:rPr>
        <w:t xml:space="preserve"> doktorsk</w:t>
      </w:r>
      <w:r w:rsidRPr="00B32D99">
        <w:rPr>
          <w:rFonts w:ascii="Verdana" w:eastAsia="Times New Roman" w:hAnsi="Verdana" w:cs="Times New Roman"/>
          <w:color w:val="000000"/>
          <w:sz w:val="20"/>
          <w:szCs w:val="20"/>
          <w:lang w:eastAsia="sl-SI"/>
        </w:rPr>
        <w:t>o</w:t>
      </w:r>
      <w:r w:rsidR="004E380F" w:rsidRPr="00B32D99">
        <w:rPr>
          <w:rFonts w:ascii="Verdana" w:eastAsia="Times New Roman" w:hAnsi="Verdana" w:cs="Times New Roman"/>
          <w:color w:val="000000"/>
          <w:sz w:val="20"/>
          <w:szCs w:val="20"/>
          <w:lang w:eastAsia="sl-SI"/>
        </w:rPr>
        <w:t xml:space="preserve"> disertacij</w:t>
      </w:r>
      <w:r w:rsidRPr="00B32D99">
        <w:rPr>
          <w:rFonts w:ascii="Verdana" w:eastAsia="Times New Roman" w:hAnsi="Verdana" w:cs="Times New Roman"/>
          <w:color w:val="000000"/>
          <w:sz w:val="20"/>
          <w:szCs w:val="20"/>
          <w:lang w:eastAsia="sl-SI"/>
        </w:rPr>
        <w:t>o</w:t>
      </w:r>
      <w:r w:rsidR="004E380F" w:rsidRPr="00B32D99">
        <w:rPr>
          <w:rFonts w:ascii="Verdana" w:eastAsia="Times New Roman" w:hAnsi="Verdana" w:cs="Times New Roman"/>
          <w:color w:val="000000"/>
          <w:sz w:val="20"/>
          <w:szCs w:val="20"/>
          <w:lang w:eastAsia="sl-SI"/>
        </w:rPr>
        <w:t>, vendar tako, da skupno število kreditnih točk za posamezni študijski program ne presega števila iz 4. člena</w:t>
      </w:r>
      <w:r w:rsidR="00C63EB6" w:rsidRPr="00B32D99">
        <w:rPr>
          <w:rFonts w:ascii="Verdana" w:eastAsia="Times New Roman" w:hAnsi="Verdana" w:cs="Times New Roman"/>
          <w:color w:val="000000"/>
          <w:sz w:val="20"/>
          <w:szCs w:val="20"/>
          <w:lang w:eastAsia="sl-SI"/>
        </w:rPr>
        <w:t xml:space="preserve"> teh meril.</w:t>
      </w:r>
    </w:p>
    <w:p w14:paraId="39EA55CD" w14:textId="77777777" w:rsidR="002408AA" w:rsidRPr="00B32D99" w:rsidRDefault="002408AA" w:rsidP="00585FE4">
      <w:pPr>
        <w:spacing w:after="15" w:line="240" w:lineRule="auto"/>
        <w:jc w:val="both"/>
        <w:rPr>
          <w:rFonts w:ascii="Verdana" w:eastAsia="Times New Roman" w:hAnsi="Verdana" w:cs="Times New Roman"/>
          <w:color w:val="000000"/>
          <w:sz w:val="20"/>
          <w:szCs w:val="20"/>
          <w:lang w:eastAsia="sl-SI"/>
        </w:rPr>
      </w:pPr>
    </w:p>
    <w:p w14:paraId="708FB484" w14:textId="77777777" w:rsidR="00502132" w:rsidRPr="00B32D99" w:rsidRDefault="00502132" w:rsidP="002408AA">
      <w:pPr>
        <w:spacing w:before="60" w:after="60" w:line="240" w:lineRule="auto"/>
        <w:jc w:val="center"/>
        <w:rPr>
          <w:rFonts w:ascii="Verdana" w:eastAsia="Times New Roman" w:hAnsi="Verdana" w:cs="Times New Roman"/>
          <w:b/>
          <w:bCs/>
          <w:color w:val="000000"/>
          <w:sz w:val="20"/>
          <w:szCs w:val="20"/>
          <w:lang w:eastAsia="sl-SI"/>
        </w:rPr>
      </w:pPr>
    </w:p>
    <w:p w14:paraId="6DEA5F4E" w14:textId="77777777" w:rsidR="002408AA" w:rsidRPr="00B32D99" w:rsidRDefault="002408AA" w:rsidP="002408AA">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6. člen</w:t>
      </w:r>
    </w:p>
    <w:p w14:paraId="53571843" w14:textId="77777777" w:rsidR="00200C33" w:rsidRPr="00B32D99" w:rsidRDefault="00200C33" w:rsidP="00200C33">
      <w:pPr>
        <w:spacing w:before="60" w:after="60"/>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(evalvacija obremenitve študenta)</w:t>
      </w:r>
    </w:p>
    <w:p w14:paraId="4F4AB5F4"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003335E6"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Univerza oziroma samostojni visokošolski zavod v statutu ali drugem aktu določi postopke za sodelovanje študentov oziroma</w:t>
      </w:r>
      <w:r w:rsidR="002408AA" w:rsidRPr="00B32D99">
        <w:rPr>
          <w:rFonts w:ascii="Verdana" w:eastAsia="Times New Roman" w:hAnsi="Verdana" w:cs="Times New Roman"/>
          <w:color w:val="000000"/>
          <w:sz w:val="20"/>
          <w:szCs w:val="20"/>
          <w:lang w:eastAsia="sl-SI"/>
        </w:rPr>
        <w:t xml:space="preserve"> drugih deležnikov pri</w:t>
      </w:r>
      <w:r w:rsidRPr="00B32D99">
        <w:rPr>
          <w:rFonts w:ascii="Verdana" w:eastAsia="Times New Roman" w:hAnsi="Verdana" w:cs="Times New Roman"/>
          <w:color w:val="000000"/>
          <w:sz w:val="20"/>
          <w:szCs w:val="20"/>
          <w:lang w:eastAsia="sl-SI"/>
        </w:rPr>
        <w:t xml:space="preserve"> </w:t>
      </w:r>
      <w:r w:rsidR="00E62669" w:rsidRPr="00B32D99">
        <w:rPr>
          <w:rFonts w:ascii="Verdana" w:eastAsia="Times New Roman" w:hAnsi="Verdana" w:cs="Times New Roman"/>
          <w:color w:val="000000"/>
          <w:sz w:val="20"/>
          <w:szCs w:val="20"/>
          <w:lang w:eastAsia="sl-SI"/>
        </w:rPr>
        <w:t xml:space="preserve">spremljanju, </w:t>
      </w:r>
      <w:r w:rsidR="002408AA" w:rsidRPr="00B32D99">
        <w:rPr>
          <w:rFonts w:ascii="Verdana" w:eastAsia="Times New Roman" w:hAnsi="Verdana" w:cs="Times New Roman"/>
          <w:color w:val="000000"/>
          <w:sz w:val="20"/>
          <w:szCs w:val="20"/>
          <w:lang w:eastAsia="sl-SI"/>
        </w:rPr>
        <w:t>presojanju</w:t>
      </w:r>
      <w:r w:rsidR="00E62669" w:rsidRPr="00B32D99">
        <w:rPr>
          <w:rFonts w:ascii="Verdana" w:eastAsia="Times New Roman" w:hAnsi="Verdana" w:cs="Times New Roman"/>
          <w:color w:val="000000"/>
          <w:sz w:val="20"/>
          <w:szCs w:val="20"/>
          <w:lang w:eastAsia="sl-SI"/>
        </w:rPr>
        <w:t xml:space="preserve"> in ugotavljanju </w:t>
      </w:r>
      <w:r w:rsidRPr="00B32D99">
        <w:rPr>
          <w:rFonts w:ascii="Verdana" w:eastAsia="Times New Roman" w:hAnsi="Verdana" w:cs="Times New Roman"/>
          <w:color w:val="000000"/>
          <w:sz w:val="20"/>
          <w:szCs w:val="20"/>
          <w:lang w:eastAsia="sl-SI"/>
        </w:rPr>
        <w:t xml:space="preserve"> dejanske obremenitve študenta. Izvajanje postopkov se preverja ob zunanji evalvaciji </w:t>
      </w:r>
      <w:r w:rsidR="002408AA" w:rsidRPr="00B32D99">
        <w:rPr>
          <w:rFonts w:ascii="Verdana" w:eastAsia="Times New Roman" w:hAnsi="Verdana" w:cs="Times New Roman"/>
          <w:color w:val="000000"/>
          <w:sz w:val="20"/>
          <w:szCs w:val="20"/>
          <w:lang w:eastAsia="sl-SI"/>
        </w:rPr>
        <w:t>študijskega programa</w:t>
      </w:r>
      <w:r w:rsidRPr="00B32D99">
        <w:rPr>
          <w:rFonts w:ascii="Verdana" w:eastAsia="Times New Roman" w:hAnsi="Verdana" w:cs="Times New Roman"/>
          <w:color w:val="000000"/>
          <w:sz w:val="20"/>
          <w:szCs w:val="20"/>
          <w:lang w:eastAsia="sl-SI"/>
        </w:rPr>
        <w:t>.</w:t>
      </w:r>
    </w:p>
    <w:p w14:paraId="47A76D61"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7D1BFE40" w14:textId="77777777" w:rsidR="004E380F" w:rsidRPr="00B32D99" w:rsidRDefault="004E380F" w:rsidP="00F37B42">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Po uvedbi novega študijskega programa je treba dejansko obremenitev študenta preverjati vsako študijsko leto</w:t>
      </w:r>
      <w:r w:rsidR="00F37B42" w:rsidRPr="00B32D99">
        <w:rPr>
          <w:rFonts w:ascii="Verdana" w:eastAsia="Times New Roman" w:hAnsi="Verdana" w:cs="Times New Roman"/>
          <w:color w:val="000000"/>
          <w:sz w:val="20"/>
          <w:szCs w:val="20"/>
          <w:lang w:eastAsia="sl-SI"/>
        </w:rPr>
        <w:t xml:space="preserve"> do diplomiranja prve vpisane generacije, potem pa v vsakem </w:t>
      </w:r>
      <w:proofErr w:type="spellStart"/>
      <w:r w:rsidR="00F37B42" w:rsidRPr="00B32D99">
        <w:rPr>
          <w:rFonts w:ascii="Verdana" w:eastAsia="Times New Roman" w:hAnsi="Verdana" w:cs="Times New Roman"/>
          <w:color w:val="000000"/>
          <w:sz w:val="20"/>
          <w:szCs w:val="20"/>
          <w:lang w:eastAsia="sl-SI"/>
        </w:rPr>
        <w:t>samoevalvacijskem</w:t>
      </w:r>
      <w:proofErr w:type="spellEnd"/>
      <w:r w:rsidR="00F37B42" w:rsidRPr="00B32D99">
        <w:rPr>
          <w:rFonts w:ascii="Verdana" w:eastAsia="Times New Roman" w:hAnsi="Verdana" w:cs="Times New Roman"/>
          <w:color w:val="000000"/>
          <w:sz w:val="20"/>
          <w:szCs w:val="20"/>
          <w:lang w:eastAsia="sl-SI"/>
        </w:rPr>
        <w:t xml:space="preserve"> obdobju.</w:t>
      </w:r>
    </w:p>
    <w:p w14:paraId="35F5C793" w14:textId="77777777" w:rsidR="00203538" w:rsidRPr="00B32D99" w:rsidRDefault="00203538" w:rsidP="00F37B42">
      <w:pPr>
        <w:spacing w:after="15" w:line="240" w:lineRule="auto"/>
        <w:jc w:val="both"/>
        <w:rPr>
          <w:rFonts w:ascii="Verdana" w:eastAsia="Times New Roman" w:hAnsi="Verdana" w:cs="Times New Roman"/>
          <w:color w:val="000000"/>
          <w:sz w:val="20"/>
          <w:szCs w:val="20"/>
          <w:lang w:eastAsia="sl-SI"/>
        </w:rPr>
      </w:pPr>
    </w:p>
    <w:p w14:paraId="30F622A7"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xml:space="preserve">Opis metodologije preverjanja obremenitev študenta je del poslovnika kakovosti, ki ga sprejme visokošolski zavod, </w:t>
      </w:r>
      <w:proofErr w:type="spellStart"/>
      <w:r w:rsidRPr="00B32D99">
        <w:rPr>
          <w:rFonts w:ascii="Verdana" w:eastAsia="Times New Roman" w:hAnsi="Verdana" w:cs="Times New Roman"/>
          <w:color w:val="000000"/>
          <w:sz w:val="20"/>
          <w:szCs w:val="20"/>
          <w:lang w:eastAsia="sl-SI"/>
        </w:rPr>
        <w:t>samoevalvacijsko</w:t>
      </w:r>
      <w:proofErr w:type="spellEnd"/>
      <w:r w:rsidRPr="00B32D99">
        <w:rPr>
          <w:rFonts w:ascii="Verdana" w:eastAsia="Times New Roman" w:hAnsi="Verdana" w:cs="Times New Roman"/>
          <w:color w:val="000000"/>
          <w:sz w:val="20"/>
          <w:szCs w:val="20"/>
          <w:lang w:eastAsia="sl-SI"/>
        </w:rPr>
        <w:t xml:space="preserve"> poročilo </w:t>
      </w:r>
      <w:r w:rsidR="002408AA" w:rsidRPr="00B32D99">
        <w:rPr>
          <w:rFonts w:ascii="Verdana" w:eastAsia="Times New Roman" w:hAnsi="Verdana" w:cs="Times New Roman"/>
          <w:color w:val="000000"/>
          <w:sz w:val="20"/>
          <w:szCs w:val="20"/>
          <w:lang w:eastAsia="sl-SI"/>
        </w:rPr>
        <w:t>študijskega programa</w:t>
      </w:r>
      <w:r w:rsidRPr="00B32D99">
        <w:rPr>
          <w:rFonts w:ascii="Verdana" w:eastAsia="Times New Roman" w:hAnsi="Verdana" w:cs="Times New Roman"/>
          <w:color w:val="000000"/>
          <w:sz w:val="20"/>
          <w:szCs w:val="20"/>
          <w:lang w:eastAsia="sl-SI"/>
        </w:rPr>
        <w:t xml:space="preserve"> pa mora vsebovati izsledke preverjanja teh obremenitev.</w:t>
      </w:r>
    </w:p>
    <w:p w14:paraId="6D9C28BF" w14:textId="77777777" w:rsidR="002408AA" w:rsidRPr="00B32D99" w:rsidRDefault="002408AA" w:rsidP="00585FE4">
      <w:pPr>
        <w:spacing w:after="15" w:line="240" w:lineRule="auto"/>
        <w:jc w:val="both"/>
        <w:rPr>
          <w:rFonts w:ascii="Verdana" w:eastAsia="Times New Roman" w:hAnsi="Verdana" w:cs="Times New Roman"/>
          <w:color w:val="000000"/>
          <w:sz w:val="20"/>
          <w:szCs w:val="20"/>
          <w:lang w:eastAsia="sl-SI"/>
        </w:rPr>
      </w:pPr>
    </w:p>
    <w:p w14:paraId="1AD41D8D" w14:textId="77777777" w:rsidR="004E380F" w:rsidRPr="00B32D99" w:rsidRDefault="002408AA" w:rsidP="00F37B42">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7</w:t>
      </w:r>
      <w:r w:rsidR="004E380F" w:rsidRPr="00B32D99">
        <w:rPr>
          <w:rFonts w:ascii="Verdana" w:eastAsia="Times New Roman" w:hAnsi="Verdana" w:cs="Times New Roman"/>
          <w:b/>
          <w:bCs/>
          <w:color w:val="000000"/>
          <w:sz w:val="20"/>
          <w:szCs w:val="20"/>
          <w:lang w:eastAsia="sl-SI"/>
        </w:rPr>
        <w:t>. člen</w:t>
      </w:r>
    </w:p>
    <w:p w14:paraId="567E6EEE" w14:textId="77777777" w:rsidR="004E380F" w:rsidRPr="00B32D99" w:rsidRDefault="004E380F" w:rsidP="00F37B42">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(merila za obvezne in izbirne enote programa)</w:t>
      </w:r>
    </w:p>
    <w:p w14:paraId="4B728FF4" w14:textId="77777777" w:rsidR="004E380F" w:rsidRPr="00B32D99" w:rsidRDefault="004E380F" w:rsidP="00F37B42">
      <w:pPr>
        <w:spacing w:after="0" w:line="240" w:lineRule="auto"/>
        <w:jc w:val="center"/>
        <w:rPr>
          <w:rFonts w:ascii="Verdana" w:eastAsia="Times New Roman" w:hAnsi="Verdana" w:cs="Times New Roman"/>
          <w:color w:val="000000"/>
          <w:sz w:val="20"/>
          <w:szCs w:val="20"/>
          <w:lang w:eastAsia="sl-SI"/>
        </w:rPr>
      </w:pPr>
    </w:p>
    <w:p w14:paraId="05096846"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Ob upoštevanju značilnosti študijskega področja, v katerega študijski program spada, znanstveno-raziskovalnih oziroma umetniških področij, na katerih temelji, ter ob upoštevanju stopnje in vrste študijskega programa in njegove notranje razčlenjenosti (smeri, moduli, enopredmetnost, dvopredmetnost, regulirani poklici ipd.) se opredelijo razmerja med obveznimi in izbirnimi enotami programa, pri čemer mora biti izbirnih najmanj 10</w:t>
      </w:r>
      <w:r w:rsidR="00753A16" w:rsidRPr="00B32D99">
        <w:rPr>
          <w:rFonts w:ascii="Verdana" w:eastAsia="Times New Roman" w:hAnsi="Verdana" w:cs="Times New Roman"/>
          <w:color w:val="000000"/>
          <w:sz w:val="20"/>
          <w:szCs w:val="20"/>
          <w:lang w:eastAsia="sl-SI"/>
        </w:rPr>
        <w:t xml:space="preserve"> </w:t>
      </w:r>
      <w:r w:rsidRPr="00B32D99">
        <w:rPr>
          <w:rFonts w:ascii="Verdana" w:eastAsia="Times New Roman" w:hAnsi="Verdana" w:cs="Times New Roman"/>
          <w:color w:val="000000"/>
          <w:sz w:val="20"/>
          <w:szCs w:val="20"/>
          <w:lang w:eastAsia="sl-SI"/>
        </w:rPr>
        <w:t>%.</w:t>
      </w:r>
    </w:p>
    <w:p w14:paraId="54F1F6BB"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619351B4"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Posebej je treba določiti delež izbirnih enot programa oziroma število kreditnih točk, ki si jih študent lahko pridobi v drugih študijskih programih.</w:t>
      </w:r>
    </w:p>
    <w:p w14:paraId="6BB24433"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30EF4241" w14:textId="77777777" w:rsidR="004E380F" w:rsidRPr="00B32D99" w:rsidRDefault="00200C33"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Študent, mora imeti možnost, da najmanj 10 kreditnih točk iz obveznih ali izbirnih enot programa prenese iz enega študijskega programa v drugega. </w:t>
      </w:r>
      <w:r w:rsidR="004E380F" w:rsidRPr="00B32D99">
        <w:rPr>
          <w:rFonts w:ascii="Verdana" w:eastAsia="Times New Roman" w:hAnsi="Verdana" w:cs="Times New Roman"/>
          <w:color w:val="000000"/>
          <w:sz w:val="20"/>
          <w:szCs w:val="20"/>
          <w:lang w:eastAsia="sl-SI"/>
        </w:rPr>
        <w:t>Univerza oziroma samostojni visokošolski zavod v statutu ali drugem aktu določi postopke za priznavanje kreditnih točk, pridobljenih v drugih študijskih programih na istem ali drugih visokošolskih zavodih.</w:t>
      </w:r>
    </w:p>
    <w:p w14:paraId="65CD767A" w14:textId="77777777" w:rsidR="002408AA" w:rsidRPr="00B32D99" w:rsidRDefault="002408AA" w:rsidP="00585FE4">
      <w:pPr>
        <w:spacing w:after="15" w:line="240" w:lineRule="auto"/>
        <w:jc w:val="both"/>
        <w:rPr>
          <w:rFonts w:ascii="Verdana" w:eastAsia="Times New Roman" w:hAnsi="Verdana" w:cs="Times New Roman"/>
          <w:color w:val="000000"/>
          <w:sz w:val="20"/>
          <w:szCs w:val="20"/>
          <w:lang w:eastAsia="sl-SI"/>
        </w:rPr>
      </w:pPr>
    </w:p>
    <w:p w14:paraId="16470F5F" w14:textId="77777777" w:rsidR="004E380F" w:rsidRPr="00B32D99" w:rsidRDefault="002408AA" w:rsidP="00F37B42">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8</w:t>
      </w:r>
      <w:r w:rsidR="004E380F" w:rsidRPr="00B32D99">
        <w:rPr>
          <w:rFonts w:ascii="Verdana" w:eastAsia="Times New Roman" w:hAnsi="Verdana" w:cs="Times New Roman"/>
          <w:b/>
          <w:bCs/>
          <w:color w:val="000000"/>
          <w:sz w:val="20"/>
          <w:szCs w:val="20"/>
          <w:lang w:eastAsia="sl-SI"/>
        </w:rPr>
        <w:t>. člen</w:t>
      </w:r>
    </w:p>
    <w:p w14:paraId="3F257C50" w14:textId="77777777" w:rsidR="004E380F" w:rsidRPr="00B32D99" w:rsidRDefault="004E380F" w:rsidP="00F37B42">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(organ ali odgovorna oseba za ECTS na visokošolskem zavodu)</w:t>
      </w:r>
    </w:p>
    <w:p w14:paraId="1C1EE9DF" w14:textId="77777777" w:rsidR="004E380F" w:rsidRPr="00B32D99" w:rsidRDefault="004E380F" w:rsidP="00F37B42">
      <w:pPr>
        <w:spacing w:after="0" w:line="240" w:lineRule="auto"/>
        <w:jc w:val="center"/>
        <w:rPr>
          <w:rFonts w:ascii="Verdana" w:eastAsia="Times New Roman" w:hAnsi="Verdana" w:cs="Times New Roman"/>
          <w:color w:val="000000"/>
          <w:sz w:val="20"/>
          <w:szCs w:val="20"/>
          <w:lang w:eastAsia="sl-SI"/>
        </w:rPr>
      </w:pPr>
    </w:p>
    <w:p w14:paraId="68FEDD8F"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Za uveljavljanje ECTS in usklajevanje s tem povezanih nalog univerza oziroma samostojni visokošolski zavod v statutu ali drugem aktu določi organ ali eno ali več odgovornih oseb.</w:t>
      </w:r>
    </w:p>
    <w:p w14:paraId="1486B714" w14:textId="77777777" w:rsidR="004E380F" w:rsidRPr="00B32D99" w:rsidRDefault="004E380F" w:rsidP="006B222C">
      <w:pPr>
        <w:spacing w:before="60" w:after="60" w:line="240" w:lineRule="auto"/>
        <w:rPr>
          <w:rFonts w:ascii="Verdana" w:eastAsia="Times New Roman" w:hAnsi="Verdana" w:cs="Times New Roman"/>
          <w:b/>
          <w:bCs/>
          <w:color w:val="000000"/>
          <w:sz w:val="20"/>
          <w:szCs w:val="20"/>
          <w:lang w:eastAsia="sl-SI"/>
        </w:rPr>
      </w:pPr>
    </w:p>
    <w:p w14:paraId="0F2A44F9" w14:textId="77777777" w:rsidR="002408AA" w:rsidRPr="00B32D99" w:rsidRDefault="002408AA" w:rsidP="00585FE4">
      <w:pPr>
        <w:spacing w:after="15" w:line="240" w:lineRule="auto"/>
        <w:jc w:val="both"/>
        <w:rPr>
          <w:rFonts w:ascii="Verdana" w:eastAsia="Times New Roman" w:hAnsi="Verdana" w:cs="Times New Roman"/>
          <w:color w:val="000000"/>
          <w:sz w:val="20"/>
          <w:szCs w:val="20"/>
          <w:lang w:eastAsia="sl-SI"/>
        </w:rPr>
      </w:pPr>
    </w:p>
    <w:p w14:paraId="63A4BB9A" w14:textId="77777777" w:rsidR="004E380F" w:rsidRPr="00B32D99" w:rsidRDefault="00E312EC" w:rsidP="00BA59D2">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9</w:t>
      </w:r>
      <w:r w:rsidR="004E380F" w:rsidRPr="00B32D99">
        <w:rPr>
          <w:rFonts w:ascii="Verdana" w:eastAsia="Times New Roman" w:hAnsi="Verdana" w:cs="Times New Roman"/>
          <w:b/>
          <w:bCs/>
          <w:color w:val="000000"/>
          <w:sz w:val="20"/>
          <w:szCs w:val="20"/>
          <w:lang w:eastAsia="sl-SI"/>
        </w:rPr>
        <w:t>. člen</w:t>
      </w:r>
    </w:p>
    <w:p w14:paraId="41BDF729" w14:textId="77777777" w:rsidR="004E380F" w:rsidRPr="00B32D99" w:rsidRDefault="004E380F" w:rsidP="00BA59D2">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(drugi dokumenti)</w:t>
      </w:r>
    </w:p>
    <w:p w14:paraId="2FBFAF2C" w14:textId="77777777" w:rsidR="004E380F" w:rsidRPr="00B32D99" w:rsidRDefault="004E380F" w:rsidP="00BA59D2">
      <w:pPr>
        <w:spacing w:after="0" w:line="240" w:lineRule="auto"/>
        <w:jc w:val="center"/>
        <w:rPr>
          <w:rFonts w:ascii="Verdana" w:eastAsia="Times New Roman" w:hAnsi="Verdana" w:cs="Times New Roman"/>
          <w:color w:val="000000"/>
          <w:sz w:val="20"/>
          <w:szCs w:val="20"/>
          <w:lang w:eastAsia="sl-SI"/>
        </w:rPr>
      </w:pPr>
    </w:p>
    <w:p w14:paraId="67AFE534" w14:textId="3820EE24"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Za uresničevanje študentskih izmenjav in pren</w:t>
      </w:r>
      <w:r w:rsidR="003C0D61" w:rsidRPr="00B32D99">
        <w:rPr>
          <w:rFonts w:ascii="Verdana" w:eastAsia="Times New Roman" w:hAnsi="Verdana" w:cs="Times New Roman"/>
          <w:color w:val="000000"/>
          <w:sz w:val="20"/>
          <w:szCs w:val="20"/>
          <w:lang w:eastAsia="sl-SI"/>
        </w:rPr>
        <w:t>ašanje</w:t>
      </w:r>
      <w:r w:rsidRPr="00B32D99">
        <w:rPr>
          <w:rFonts w:ascii="Verdana" w:eastAsia="Times New Roman" w:hAnsi="Verdana" w:cs="Times New Roman"/>
          <w:color w:val="000000"/>
          <w:sz w:val="20"/>
          <w:szCs w:val="20"/>
          <w:lang w:eastAsia="sl-SI"/>
        </w:rPr>
        <w:t xml:space="preserve"> kreditnih točk, lahko pa tudi za nabiranje kreditnih točk, visokošolski zavodi sprejmejo naslednje dokumente (standardizirane obrazce): študentovo prošnjo/prijavo (</w:t>
      </w:r>
      <w:proofErr w:type="spellStart"/>
      <w:r w:rsidRPr="00B32D99">
        <w:rPr>
          <w:rFonts w:ascii="Verdana" w:eastAsia="Times New Roman" w:hAnsi="Verdana" w:cs="Times New Roman"/>
          <w:color w:val="000000"/>
          <w:sz w:val="20"/>
          <w:szCs w:val="20"/>
          <w:lang w:eastAsia="sl-SI"/>
        </w:rPr>
        <w:t>application</w:t>
      </w:r>
      <w:proofErr w:type="spellEnd"/>
      <w:r w:rsidRPr="00B32D99">
        <w:rPr>
          <w:rFonts w:ascii="Verdana" w:eastAsia="Times New Roman" w:hAnsi="Verdana" w:cs="Times New Roman"/>
          <w:color w:val="000000"/>
          <w:sz w:val="20"/>
          <w:szCs w:val="20"/>
          <w:lang w:eastAsia="sl-SI"/>
        </w:rPr>
        <w:t xml:space="preserve"> form), poročilo o opravljenih študijskih obveznostih (</w:t>
      </w:r>
      <w:proofErr w:type="spellStart"/>
      <w:r w:rsidRPr="00B32D99">
        <w:rPr>
          <w:rFonts w:ascii="Verdana" w:eastAsia="Times New Roman" w:hAnsi="Verdana" w:cs="Times New Roman"/>
          <w:color w:val="000000"/>
          <w:sz w:val="20"/>
          <w:szCs w:val="20"/>
          <w:lang w:eastAsia="sl-SI"/>
        </w:rPr>
        <w:t>transcripts</w:t>
      </w:r>
      <w:proofErr w:type="spellEnd"/>
      <w:r w:rsidRPr="00B32D99">
        <w:rPr>
          <w:rFonts w:ascii="Verdana" w:eastAsia="Times New Roman" w:hAnsi="Verdana" w:cs="Times New Roman"/>
          <w:color w:val="000000"/>
          <w:sz w:val="20"/>
          <w:szCs w:val="20"/>
          <w:lang w:eastAsia="sl-SI"/>
        </w:rPr>
        <w:t xml:space="preserve"> </w:t>
      </w:r>
      <w:proofErr w:type="spellStart"/>
      <w:r w:rsidRPr="00B32D99">
        <w:rPr>
          <w:rFonts w:ascii="Verdana" w:eastAsia="Times New Roman" w:hAnsi="Verdana" w:cs="Times New Roman"/>
          <w:color w:val="000000"/>
          <w:sz w:val="20"/>
          <w:szCs w:val="20"/>
          <w:lang w:eastAsia="sl-SI"/>
        </w:rPr>
        <w:t>of</w:t>
      </w:r>
      <w:proofErr w:type="spellEnd"/>
      <w:r w:rsidRPr="00B32D99">
        <w:rPr>
          <w:rFonts w:ascii="Verdana" w:eastAsia="Times New Roman" w:hAnsi="Verdana" w:cs="Times New Roman"/>
          <w:color w:val="000000"/>
          <w:sz w:val="20"/>
          <w:szCs w:val="20"/>
          <w:lang w:eastAsia="sl-SI"/>
        </w:rPr>
        <w:t xml:space="preserve"> </w:t>
      </w:r>
      <w:proofErr w:type="spellStart"/>
      <w:r w:rsidRPr="00B32D99">
        <w:rPr>
          <w:rFonts w:ascii="Verdana" w:eastAsia="Times New Roman" w:hAnsi="Verdana" w:cs="Times New Roman"/>
          <w:color w:val="000000"/>
          <w:sz w:val="20"/>
          <w:szCs w:val="20"/>
          <w:lang w:eastAsia="sl-SI"/>
        </w:rPr>
        <w:t>records</w:t>
      </w:r>
      <w:proofErr w:type="spellEnd"/>
      <w:r w:rsidRPr="00B32D99">
        <w:rPr>
          <w:rFonts w:ascii="Verdana" w:eastAsia="Times New Roman" w:hAnsi="Verdana" w:cs="Times New Roman"/>
          <w:color w:val="000000"/>
          <w:sz w:val="20"/>
          <w:szCs w:val="20"/>
          <w:lang w:eastAsia="sl-SI"/>
        </w:rPr>
        <w:t>)</w:t>
      </w:r>
      <w:r w:rsidR="005A16A8" w:rsidRPr="00B32D99">
        <w:rPr>
          <w:rFonts w:ascii="Verdana" w:eastAsia="Times New Roman" w:hAnsi="Verdana" w:cs="Times New Roman"/>
          <w:color w:val="000000"/>
          <w:sz w:val="20"/>
          <w:szCs w:val="20"/>
          <w:lang w:eastAsia="sl-SI"/>
        </w:rPr>
        <w:t xml:space="preserve"> ter</w:t>
      </w:r>
      <w:r w:rsidRPr="00B32D99">
        <w:rPr>
          <w:rFonts w:ascii="Verdana" w:eastAsia="Times New Roman" w:hAnsi="Verdana" w:cs="Times New Roman"/>
          <w:color w:val="000000"/>
          <w:sz w:val="20"/>
          <w:szCs w:val="20"/>
          <w:lang w:eastAsia="sl-SI"/>
        </w:rPr>
        <w:t xml:space="preserve"> študijsko pogodbo (</w:t>
      </w:r>
      <w:proofErr w:type="spellStart"/>
      <w:r w:rsidRPr="00B32D99">
        <w:rPr>
          <w:rFonts w:ascii="Verdana" w:eastAsia="Times New Roman" w:hAnsi="Verdana" w:cs="Times New Roman"/>
          <w:color w:val="000000"/>
          <w:sz w:val="20"/>
          <w:szCs w:val="20"/>
          <w:lang w:eastAsia="sl-SI"/>
        </w:rPr>
        <w:t>learning</w:t>
      </w:r>
      <w:proofErr w:type="spellEnd"/>
      <w:r w:rsidRPr="00B32D99">
        <w:rPr>
          <w:rFonts w:ascii="Verdana" w:eastAsia="Times New Roman" w:hAnsi="Verdana" w:cs="Times New Roman"/>
          <w:color w:val="000000"/>
          <w:sz w:val="20"/>
          <w:szCs w:val="20"/>
          <w:lang w:eastAsia="sl-SI"/>
        </w:rPr>
        <w:t xml:space="preserve"> </w:t>
      </w:r>
      <w:proofErr w:type="spellStart"/>
      <w:r w:rsidRPr="00B32D99">
        <w:rPr>
          <w:rFonts w:ascii="Verdana" w:eastAsia="Times New Roman" w:hAnsi="Verdana" w:cs="Times New Roman"/>
          <w:color w:val="000000"/>
          <w:sz w:val="20"/>
          <w:szCs w:val="20"/>
          <w:lang w:eastAsia="sl-SI"/>
        </w:rPr>
        <w:t>agreement</w:t>
      </w:r>
      <w:proofErr w:type="spellEnd"/>
      <w:r w:rsidRPr="00B32D99">
        <w:rPr>
          <w:rFonts w:ascii="Verdana" w:eastAsia="Times New Roman" w:hAnsi="Verdana" w:cs="Times New Roman"/>
          <w:color w:val="000000"/>
          <w:sz w:val="20"/>
          <w:szCs w:val="20"/>
          <w:lang w:eastAsia="sl-SI"/>
        </w:rPr>
        <w:t>).</w:t>
      </w:r>
    </w:p>
    <w:p w14:paraId="61F8DAE6"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22F28FAF"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Obrazci dokumentov iz prejšnjega odstavka morajo biti objavljeni na spletnih straneh visokošolskega zavoda.</w:t>
      </w:r>
    </w:p>
    <w:p w14:paraId="4E7EF627" w14:textId="77777777" w:rsidR="002408AA" w:rsidRPr="00B32D99" w:rsidRDefault="002408AA" w:rsidP="00585FE4">
      <w:pPr>
        <w:spacing w:after="15" w:line="240" w:lineRule="auto"/>
        <w:jc w:val="both"/>
        <w:rPr>
          <w:rFonts w:ascii="Verdana" w:eastAsia="Times New Roman" w:hAnsi="Verdana" w:cs="Times New Roman"/>
          <w:color w:val="000000"/>
          <w:sz w:val="20"/>
          <w:szCs w:val="20"/>
          <w:lang w:eastAsia="sl-SI"/>
        </w:rPr>
      </w:pPr>
    </w:p>
    <w:p w14:paraId="77B61E3E" w14:textId="77777777" w:rsidR="00E62669" w:rsidRPr="00B32D99" w:rsidRDefault="00E312EC" w:rsidP="00BA59D2">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10</w:t>
      </w:r>
      <w:r w:rsidR="00E62669" w:rsidRPr="00B32D99">
        <w:rPr>
          <w:rFonts w:ascii="Verdana" w:eastAsia="Times New Roman" w:hAnsi="Verdana" w:cs="Times New Roman"/>
          <w:b/>
          <w:bCs/>
          <w:color w:val="000000"/>
          <w:sz w:val="20"/>
          <w:szCs w:val="20"/>
          <w:lang w:eastAsia="sl-SI"/>
        </w:rPr>
        <w:t>. člen</w:t>
      </w:r>
    </w:p>
    <w:p w14:paraId="20B315D4" w14:textId="77777777" w:rsidR="00E62669" w:rsidRPr="00B32D99" w:rsidRDefault="00E62669" w:rsidP="00BA59D2">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 xml:space="preserve"> (prehodna določba)</w:t>
      </w:r>
    </w:p>
    <w:p w14:paraId="11592FAC" w14:textId="77777777" w:rsidR="00E62669" w:rsidRPr="00B32D99" w:rsidRDefault="00E62669" w:rsidP="00BA59D2">
      <w:pPr>
        <w:spacing w:before="60" w:after="60" w:line="240" w:lineRule="auto"/>
        <w:jc w:val="center"/>
        <w:rPr>
          <w:rFonts w:ascii="Verdana" w:eastAsia="Times New Roman" w:hAnsi="Verdana" w:cs="Times New Roman"/>
          <w:b/>
          <w:bCs/>
          <w:color w:val="000000"/>
          <w:sz w:val="20"/>
          <w:szCs w:val="20"/>
          <w:lang w:eastAsia="sl-SI"/>
        </w:rPr>
      </w:pPr>
    </w:p>
    <w:p w14:paraId="2586A22B" w14:textId="625CB79D" w:rsidR="00E62669" w:rsidRPr="00B32D99" w:rsidRDefault="00E62669" w:rsidP="00E62669">
      <w:pPr>
        <w:spacing w:after="15" w:line="240" w:lineRule="auto"/>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xml:space="preserve">Z dnem začetka veljavnosti teh meril prenehajo veljati Merila za kreditno vrednotenje študijskih programov po ECTS (Uradni list RS, </w:t>
      </w:r>
      <w:proofErr w:type="spellStart"/>
      <w:r w:rsidRPr="00B32D99">
        <w:rPr>
          <w:rFonts w:ascii="Verdana" w:eastAsia="Times New Roman" w:hAnsi="Verdana" w:cs="Times New Roman"/>
          <w:color w:val="000000"/>
          <w:sz w:val="20"/>
          <w:szCs w:val="20"/>
          <w:lang w:eastAsia="sl-SI"/>
        </w:rPr>
        <w:t>št.95/10</w:t>
      </w:r>
      <w:proofErr w:type="spellEnd"/>
      <w:r w:rsidRPr="00B32D99">
        <w:rPr>
          <w:rFonts w:ascii="Verdana" w:eastAsia="Times New Roman" w:hAnsi="Verdana" w:cs="Times New Roman"/>
          <w:color w:val="000000"/>
          <w:sz w:val="20"/>
          <w:szCs w:val="20"/>
          <w:lang w:eastAsia="sl-SI"/>
        </w:rPr>
        <w:t>).</w:t>
      </w:r>
    </w:p>
    <w:p w14:paraId="39080671" w14:textId="77777777" w:rsidR="00E62669" w:rsidRPr="00B32D99" w:rsidRDefault="00E62669" w:rsidP="00BA59D2">
      <w:pPr>
        <w:spacing w:before="60" w:after="60" w:line="240" w:lineRule="auto"/>
        <w:jc w:val="center"/>
        <w:rPr>
          <w:rFonts w:ascii="Verdana" w:eastAsia="Times New Roman" w:hAnsi="Verdana" w:cs="Times New Roman"/>
          <w:b/>
          <w:bCs/>
          <w:color w:val="000000"/>
          <w:sz w:val="20"/>
          <w:szCs w:val="20"/>
          <w:lang w:eastAsia="sl-SI"/>
        </w:rPr>
      </w:pPr>
    </w:p>
    <w:p w14:paraId="03EBE715" w14:textId="77777777" w:rsidR="004E380F" w:rsidRPr="00B32D99" w:rsidRDefault="004E380F" w:rsidP="00BA59D2">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1</w:t>
      </w:r>
      <w:r w:rsidR="00E62669" w:rsidRPr="00B32D99">
        <w:rPr>
          <w:rFonts w:ascii="Verdana" w:eastAsia="Times New Roman" w:hAnsi="Verdana" w:cs="Times New Roman"/>
          <w:b/>
          <w:bCs/>
          <w:color w:val="000000"/>
          <w:sz w:val="20"/>
          <w:szCs w:val="20"/>
          <w:lang w:eastAsia="sl-SI"/>
        </w:rPr>
        <w:t>2</w:t>
      </w:r>
      <w:r w:rsidRPr="00B32D99">
        <w:rPr>
          <w:rFonts w:ascii="Verdana" w:eastAsia="Times New Roman" w:hAnsi="Verdana" w:cs="Times New Roman"/>
          <w:b/>
          <w:bCs/>
          <w:color w:val="000000"/>
          <w:sz w:val="20"/>
          <w:szCs w:val="20"/>
          <w:lang w:eastAsia="sl-SI"/>
        </w:rPr>
        <w:t>. člen</w:t>
      </w:r>
    </w:p>
    <w:p w14:paraId="0C0CD5CB" w14:textId="77777777" w:rsidR="004E380F" w:rsidRPr="00B32D99" w:rsidRDefault="004E380F" w:rsidP="00BA59D2">
      <w:pPr>
        <w:spacing w:before="60" w:after="60" w:line="240" w:lineRule="auto"/>
        <w:jc w:val="center"/>
        <w:rPr>
          <w:rFonts w:ascii="Verdana" w:eastAsia="Times New Roman" w:hAnsi="Verdana" w:cs="Times New Roman"/>
          <w:b/>
          <w:bCs/>
          <w:color w:val="000000"/>
          <w:sz w:val="20"/>
          <w:szCs w:val="20"/>
          <w:lang w:eastAsia="sl-SI"/>
        </w:rPr>
      </w:pPr>
      <w:r w:rsidRPr="00B32D99">
        <w:rPr>
          <w:rFonts w:ascii="Verdana" w:eastAsia="Times New Roman" w:hAnsi="Verdana" w:cs="Times New Roman"/>
          <w:b/>
          <w:bCs/>
          <w:color w:val="000000"/>
          <w:sz w:val="20"/>
          <w:szCs w:val="20"/>
          <w:lang w:eastAsia="sl-SI"/>
        </w:rPr>
        <w:t>(uveljavitev meril)</w:t>
      </w:r>
    </w:p>
    <w:p w14:paraId="637272F5"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38B11345" w14:textId="19FCE864"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xml:space="preserve">Ta </w:t>
      </w:r>
      <w:r w:rsidR="00FB2C2F" w:rsidRPr="00B32D99">
        <w:rPr>
          <w:rFonts w:ascii="Verdana" w:eastAsia="Times New Roman" w:hAnsi="Verdana" w:cs="Times New Roman"/>
          <w:color w:val="000000"/>
          <w:sz w:val="20"/>
          <w:szCs w:val="20"/>
          <w:lang w:eastAsia="sl-SI"/>
        </w:rPr>
        <w:t>merila</w:t>
      </w:r>
      <w:r w:rsidRPr="00B32D99">
        <w:rPr>
          <w:rFonts w:ascii="Verdana" w:eastAsia="Times New Roman" w:hAnsi="Verdana" w:cs="Times New Roman"/>
          <w:color w:val="000000"/>
          <w:sz w:val="20"/>
          <w:szCs w:val="20"/>
          <w:lang w:eastAsia="sl-SI"/>
        </w:rPr>
        <w:t xml:space="preserve"> začne</w:t>
      </w:r>
      <w:r w:rsidR="00FB2C2F" w:rsidRPr="00B32D99">
        <w:rPr>
          <w:rFonts w:ascii="Verdana" w:eastAsia="Times New Roman" w:hAnsi="Verdana" w:cs="Times New Roman"/>
          <w:color w:val="000000"/>
          <w:sz w:val="20"/>
          <w:szCs w:val="20"/>
          <w:lang w:eastAsia="sl-SI"/>
        </w:rPr>
        <w:t>jo</w:t>
      </w:r>
      <w:r w:rsidRPr="00B32D99">
        <w:rPr>
          <w:rFonts w:ascii="Verdana" w:eastAsia="Times New Roman" w:hAnsi="Verdana" w:cs="Times New Roman"/>
          <w:color w:val="000000"/>
          <w:sz w:val="20"/>
          <w:szCs w:val="20"/>
          <w:lang w:eastAsia="sl-SI"/>
        </w:rPr>
        <w:t xml:space="preserve"> veljati </w:t>
      </w:r>
      <w:r w:rsidR="006C48AF" w:rsidRPr="00B32D99">
        <w:rPr>
          <w:rFonts w:ascii="Verdana" w:eastAsia="Times New Roman" w:hAnsi="Verdana" w:cs="Times New Roman"/>
          <w:color w:val="000000"/>
          <w:sz w:val="20"/>
          <w:szCs w:val="20"/>
          <w:lang w:eastAsia="sl-SI"/>
        </w:rPr>
        <w:t>naslednji</w:t>
      </w:r>
      <w:r w:rsidR="002408AA" w:rsidRPr="00B32D99">
        <w:rPr>
          <w:rFonts w:ascii="Verdana" w:eastAsia="Times New Roman" w:hAnsi="Verdana" w:cs="Times New Roman"/>
          <w:color w:val="000000"/>
          <w:sz w:val="20"/>
          <w:szCs w:val="20"/>
          <w:lang w:eastAsia="sl-SI"/>
        </w:rPr>
        <w:t xml:space="preserve"> </w:t>
      </w:r>
      <w:r w:rsidRPr="00B32D99">
        <w:rPr>
          <w:rFonts w:ascii="Verdana" w:eastAsia="Times New Roman" w:hAnsi="Verdana" w:cs="Times New Roman"/>
          <w:color w:val="000000"/>
          <w:sz w:val="20"/>
          <w:szCs w:val="20"/>
          <w:lang w:eastAsia="sl-SI"/>
        </w:rPr>
        <w:t>dan po objavi v Uradnem listu Republike Slovenije.</w:t>
      </w:r>
    </w:p>
    <w:p w14:paraId="7C3D17FA"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4ECDD0D3"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48D103FF"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Št. 0072-6/2010/</w:t>
      </w:r>
    </w:p>
    <w:p w14:paraId="15932335" w14:textId="77777777"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p>
    <w:p w14:paraId="48BA6C5D" w14:textId="77777777" w:rsidR="004E380F" w:rsidRPr="00B32D99" w:rsidRDefault="004E380F" w:rsidP="00585FE4">
      <w:pPr>
        <w:spacing w:after="15"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Ljubljana, dne .</w:t>
      </w:r>
      <w:r w:rsidR="00E62669" w:rsidRPr="00B32D99">
        <w:rPr>
          <w:rFonts w:ascii="Verdana" w:eastAsia="Times New Roman" w:hAnsi="Verdana" w:cs="Times New Roman"/>
          <w:color w:val="000000"/>
          <w:sz w:val="20"/>
          <w:szCs w:val="20"/>
          <w:lang w:eastAsia="sl-SI"/>
        </w:rPr>
        <w:t xml:space="preserve"> </w:t>
      </w:r>
      <w:r w:rsidRPr="00B32D99">
        <w:rPr>
          <w:rFonts w:ascii="Verdana" w:eastAsia="Times New Roman" w:hAnsi="Verdana" w:cs="Times New Roman"/>
          <w:color w:val="000000"/>
          <w:sz w:val="20"/>
          <w:szCs w:val="20"/>
          <w:lang w:eastAsia="sl-SI"/>
        </w:rPr>
        <w:t>201</w:t>
      </w:r>
      <w:r w:rsidR="002408AA" w:rsidRPr="00B32D99">
        <w:rPr>
          <w:rFonts w:ascii="Verdana" w:eastAsia="Times New Roman" w:hAnsi="Verdana" w:cs="Times New Roman"/>
          <w:color w:val="000000"/>
          <w:sz w:val="20"/>
          <w:szCs w:val="20"/>
          <w:lang w:eastAsia="sl-SI"/>
        </w:rPr>
        <w:t>9</w:t>
      </w:r>
    </w:p>
    <w:p w14:paraId="32DC09E5" w14:textId="166BFC74" w:rsidR="004E380F" w:rsidRPr="00B32D99" w:rsidRDefault="004E380F" w:rsidP="00585FE4">
      <w:pPr>
        <w:spacing w:after="0" w:line="240" w:lineRule="auto"/>
        <w:jc w:val="both"/>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 </w:t>
      </w:r>
      <w:r w:rsidR="0012372D" w:rsidRPr="00B32D99">
        <w:rPr>
          <w:rFonts w:ascii="Verdana" w:eastAsia="Times New Roman" w:hAnsi="Verdana" w:cs="Times New Roman"/>
          <w:color w:val="000000"/>
          <w:sz w:val="20"/>
          <w:szCs w:val="20"/>
          <w:lang w:eastAsia="sl-SI"/>
        </w:rPr>
        <w:t xml:space="preserve">                                                                                        </w:t>
      </w:r>
      <w:r w:rsidR="005A16A8" w:rsidRPr="00B32D99">
        <w:rPr>
          <w:rFonts w:ascii="Verdana" w:eastAsia="Times New Roman" w:hAnsi="Verdana" w:cs="Times New Roman"/>
          <w:color w:val="000000"/>
          <w:sz w:val="20"/>
          <w:szCs w:val="20"/>
          <w:lang w:eastAsia="sl-SI"/>
        </w:rPr>
        <w:t>D</w:t>
      </w:r>
      <w:r w:rsidR="0012372D" w:rsidRPr="00B32D99">
        <w:rPr>
          <w:rFonts w:ascii="Verdana" w:eastAsia="Times New Roman" w:hAnsi="Verdana" w:cs="Times New Roman"/>
          <w:color w:val="000000"/>
          <w:sz w:val="20"/>
          <w:szCs w:val="20"/>
          <w:lang w:eastAsia="sl-SI"/>
        </w:rPr>
        <w:t>r. Peter Purg</w:t>
      </w:r>
    </w:p>
    <w:p w14:paraId="3E74756D" w14:textId="77777777" w:rsidR="0012372D" w:rsidRPr="00107CCC" w:rsidRDefault="0012372D" w:rsidP="0012372D">
      <w:pPr>
        <w:spacing w:after="15" w:line="240" w:lineRule="auto"/>
        <w:ind w:left="5664"/>
        <w:rPr>
          <w:rFonts w:ascii="Verdana" w:eastAsia="Times New Roman" w:hAnsi="Verdana" w:cs="Times New Roman"/>
          <w:color w:val="000000"/>
          <w:sz w:val="20"/>
          <w:szCs w:val="20"/>
          <w:lang w:eastAsia="sl-SI"/>
        </w:rPr>
      </w:pPr>
      <w:r w:rsidRPr="00B32D99">
        <w:rPr>
          <w:rFonts w:ascii="Verdana" w:eastAsia="Times New Roman" w:hAnsi="Verdana" w:cs="Times New Roman"/>
          <w:color w:val="000000"/>
          <w:sz w:val="20"/>
          <w:szCs w:val="20"/>
          <w:lang w:eastAsia="sl-SI"/>
        </w:rPr>
        <w:t>Predsednik sveta Nacionalne agencije Republike Slovenije za kakovost v visokem šolstvu</w:t>
      </w:r>
    </w:p>
    <w:p w14:paraId="14C9AB45" w14:textId="77777777" w:rsidR="0012372D" w:rsidRPr="00107CCC" w:rsidRDefault="0012372D" w:rsidP="0012372D">
      <w:pPr>
        <w:spacing w:after="0" w:line="240" w:lineRule="auto"/>
        <w:rPr>
          <w:rFonts w:ascii="Verdana" w:eastAsia="Times New Roman" w:hAnsi="Verdana" w:cs="Times New Roman"/>
          <w:color w:val="000000"/>
          <w:sz w:val="20"/>
          <w:szCs w:val="20"/>
          <w:lang w:eastAsia="sl-SI"/>
        </w:rPr>
      </w:pPr>
    </w:p>
    <w:p w14:paraId="17BC3349" w14:textId="77777777" w:rsidR="005E16D3" w:rsidRPr="00585FE4" w:rsidRDefault="005E16D3" w:rsidP="00585FE4">
      <w:pPr>
        <w:jc w:val="both"/>
        <w:rPr>
          <w:rFonts w:ascii="Verdana" w:hAnsi="Verdana"/>
          <w:sz w:val="20"/>
          <w:szCs w:val="20"/>
        </w:rPr>
      </w:pPr>
    </w:p>
    <w:sectPr w:rsidR="005E16D3" w:rsidRPr="00585FE4">
      <w:foot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A05DAD" w15:done="0"/>
  <w15:commentEx w15:paraId="38B49AE6" w15:done="0"/>
  <w15:commentEx w15:paraId="03A74AD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05DAD" w16cid:durableId="211379BA"/>
  <w16cid:commentId w16cid:paraId="38B49AE6" w16cid:durableId="21137764"/>
  <w16cid:commentId w16cid:paraId="03A74AD1" w16cid:durableId="21137AD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E9F13" w14:textId="77777777" w:rsidR="00BE290B" w:rsidRDefault="00BE290B" w:rsidP="00C63EB6">
      <w:pPr>
        <w:spacing w:after="0" w:line="240" w:lineRule="auto"/>
      </w:pPr>
      <w:r>
        <w:separator/>
      </w:r>
    </w:p>
  </w:endnote>
  <w:endnote w:type="continuationSeparator" w:id="0">
    <w:p w14:paraId="2717019C" w14:textId="77777777" w:rsidR="00BE290B" w:rsidRDefault="00BE290B" w:rsidP="00C6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59671"/>
      <w:docPartObj>
        <w:docPartGallery w:val="Page Numbers (Bottom of Page)"/>
        <w:docPartUnique/>
      </w:docPartObj>
    </w:sdtPr>
    <w:sdtEndPr/>
    <w:sdtContent>
      <w:p w14:paraId="010A39F3" w14:textId="77777777" w:rsidR="00C63EB6" w:rsidRDefault="00C63EB6">
        <w:pPr>
          <w:pStyle w:val="Noga"/>
          <w:jc w:val="right"/>
        </w:pPr>
        <w:r>
          <w:fldChar w:fldCharType="begin"/>
        </w:r>
        <w:r>
          <w:instrText>PAGE   \* MERGEFORMAT</w:instrText>
        </w:r>
        <w:r>
          <w:fldChar w:fldCharType="separate"/>
        </w:r>
        <w:r w:rsidR="00C33EAC">
          <w:rPr>
            <w:noProof/>
          </w:rPr>
          <w:t>4</w:t>
        </w:r>
        <w:r>
          <w:fldChar w:fldCharType="end"/>
        </w:r>
      </w:p>
    </w:sdtContent>
  </w:sdt>
  <w:p w14:paraId="005DD23C" w14:textId="77777777" w:rsidR="00C63EB6" w:rsidRDefault="00C63EB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9691F" w14:textId="77777777" w:rsidR="00BE290B" w:rsidRDefault="00BE290B" w:rsidP="00C63EB6">
      <w:pPr>
        <w:spacing w:after="0" w:line="240" w:lineRule="auto"/>
      </w:pPr>
      <w:r>
        <w:separator/>
      </w:r>
    </w:p>
  </w:footnote>
  <w:footnote w:type="continuationSeparator" w:id="0">
    <w:p w14:paraId="0C135EB9" w14:textId="77777777" w:rsidR="00BE290B" w:rsidRDefault="00BE290B" w:rsidP="00C63EB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eja Bajuk Malešič">
    <w15:presenceInfo w15:providerId="AD" w15:userId="S-1-5-21-965164676-2835510503-3342312013-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0F"/>
    <w:rsid w:val="000479B3"/>
    <w:rsid w:val="00052AF6"/>
    <w:rsid w:val="000B3972"/>
    <w:rsid w:val="000C0FC7"/>
    <w:rsid w:val="000F0322"/>
    <w:rsid w:val="001052DF"/>
    <w:rsid w:val="0012372D"/>
    <w:rsid w:val="001239B7"/>
    <w:rsid w:val="00132D34"/>
    <w:rsid w:val="001802D5"/>
    <w:rsid w:val="001B4081"/>
    <w:rsid w:val="001D004C"/>
    <w:rsid w:val="001D50E0"/>
    <w:rsid w:val="001E02C7"/>
    <w:rsid w:val="0020057F"/>
    <w:rsid w:val="00200C33"/>
    <w:rsid w:val="002027D7"/>
    <w:rsid w:val="00203538"/>
    <w:rsid w:val="002408AA"/>
    <w:rsid w:val="002A5F10"/>
    <w:rsid w:val="003411C1"/>
    <w:rsid w:val="00365379"/>
    <w:rsid w:val="003B72F5"/>
    <w:rsid w:val="003C0D61"/>
    <w:rsid w:val="003C79D4"/>
    <w:rsid w:val="004019CF"/>
    <w:rsid w:val="004066C1"/>
    <w:rsid w:val="0046646D"/>
    <w:rsid w:val="00470E31"/>
    <w:rsid w:val="00476B69"/>
    <w:rsid w:val="00487392"/>
    <w:rsid w:val="004E380F"/>
    <w:rsid w:val="004F3B98"/>
    <w:rsid w:val="00502132"/>
    <w:rsid w:val="00506178"/>
    <w:rsid w:val="00552277"/>
    <w:rsid w:val="00573CF7"/>
    <w:rsid w:val="00585FE4"/>
    <w:rsid w:val="005861BD"/>
    <w:rsid w:val="00596C9A"/>
    <w:rsid w:val="005A16A8"/>
    <w:rsid w:val="005C0E6E"/>
    <w:rsid w:val="005D07E1"/>
    <w:rsid w:val="005E16D3"/>
    <w:rsid w:val="00614001"/>
    <w:rsid w:val="00673A10"/>
    <w:rsid w:val="006A0533"/>
    <w:rsid w:val="006B222C"/>
    <w:rsid w:val="006C48AF"/>
    <w:rsid w:val="00753A16"/>
    <w:rsid w:val="007E3922"/>
    <w:rsid w:val="007E41C5"/>
    <w:rsid w:val="007F3B2C"/>
    <w:rsid w:val="00883B6D"/>
    <w:rsid w:val="008C258A"/>
    <w:rsid w:val="00960BDD"/>
    <w:rsid w:val="00962DF9"/>
    <w:rsid w:val="009D303A"/>
    <w:rsid w:val="00A06228"/>
    <w:rsid w:val="00A52C4A"/>
    <w:rsid w:val="00B32D99"/>
    <w:rsid w:val="00B33BAE"/>
    <w:rsid w:val="00BA59D2"/>
    <w:rsid w:val="00BE290B"/>
    <w:rsid w:val="00BE6B18"/>
    <w:rsid w:val="00C33EAC"/>
    <w:rsid w:val="00C55A89"/>
    <w:rsid w:val="00C63EB6"/>
    <w:rsid w:val="00CA28D3"/>
    <w:rsid w:val="00DB41DE"/>
    <w:rsid w:val="00E312EC"/>
    <w:rsid w:val="00E62669"/>
    <w:rsid w:val="00EC657B"/>
    <w:rsid w:val="00EF1885"/>
    <w:rsid w:val="00F37B42"/>
    <w:rsid w:val="00F8052C"/>
    <w:rsid w:val="00FB2C2F"/>
    <w:rsid w:val="00FD40D2"/>
    <w:rsid w:val="00FD6C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7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4E3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E380F"/>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4E380F"/>
    <w:rPr>
      <w:color w:val="0000FF"/>
      <w:u w:val="single"/>
    </w:rPr>
  </w:style>
  <w:style w:type="paragraph" w:styleId="Navadensplet">
    <w:name w:val="Normal (Web)"/>
    <w:basedOn w:val="Navaden"/>
    <w:uiPriority w:val="99"/>
    <w:semiHidden/>
    <w:unhideWhenUsed/>
    <w:rsid w:val="004E380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E380F"/>
    <w:rPr>
      <w:b/>
      <w:bCs/>
    </w:rPr>
  </w:style>
  <w:style w:type="paragraph" w:styleId="Besedilooblaka">
    <w:name w:val="Balloon Text"/>
    <w:basedOn w:val="Navaden"/>
    <w:link w:val="BesedilooblakaZnak"/>
    <w:uiPriority w:val="99"/>
    <w:semiHidden/>
    <w:unhideWhenUsed/>
    <w:rsid w:val="009D303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303A"/>
    <w:rPr>
      <w:rFonts w:ascii="Tahoma" w:hAnsi="Tahoma" w:cs="Tahoma"/>
      <w:sz w:val="16"/>
      <w:szCs w:val="16"/>
    </w:rPr>
  </w:style>
  <w:style w:type="character" w:styleId="Pripombasklic">
    <w:name w:val="annotation reference"/>
    <w:basedOn w:val="Privzetapisavaodstavka"/>
    <w:uiPriority w:val="99"/>
    <w:semiHidden/>
    <w:unhideWhenUsed/>
    <w:rsid w:val="00552277"/>
    <w:rPr>
      <w:sz w:val="16"/>
      <w:szCs w:val="16"/>
    </w:rPr>
  </w:style>
  <w:style w:type="paragraph" w:styleId="Pripombabesedilo">
    <w:name w:val="annotation text"/>
    <w:basedOn w:val="Navaden"/>
    <w:link w:val="PripombabesediloZnak"/>
    <w:uiPriority w:val="99"/>
    <w:unhideWhenUsed/>
    <w:rsid w:val="00552277"/>
    <w:pPr>
      <w:spacing w:line="240" w:lineRule="auto"/>
    </w:pPr>
    <w:rPr>
      <w:sz w:val="20"/>
      <w:szCs w:val="20"/>
    </w:rPr>
  </w:style>
  <w:style w:type="character" w:customStyle="1" w:styleId="PripombabesediloZnak">
    <w:name w:val="Pripomba – besedilo Znak"/>
    <w:basedOn w:val="Privzetapisavaodstavka"/>
    <w:link w:val="Pripombabesedilo"/>
    <w:uiPriority w:val="99"/>
    <w:rsid w:val="00552277"/>
    <w:rPr>
      <w:sz w:val="20"/>
      <w:szCs w:val="20"/>
    </w:rPr>
  </w:style>
  <w:style w:type="paragraph" w:styleId="Zadevapripombe">
    <w:name w:val="annotation subject"/>
    <w:basedOn w:val="Pripombabesedilo"/>
    <w:next w:val="Pripombabesedilo"/>
    <w:link w:val="ZadevapripombeZnak"/>
    <w:uiPriority w:val="99"/>
    <w:semiHidden/>
    <w:unhideWhenUsed/>
    <w:rsid w:val="00552277"/>
    <w:rPr>
      <w:b/>
      <w:bCs/>
    </w:rPr>
  </w:style>
  <w:style w:type="character" w:customStyle="1" w:styleId="ZadevapripombeZnak">
    <w:name w:val="Zadeva pripombe Znak"/>
    <w:basedOn w:val="PripombabesediloZnak"/>
    <w:link w:val="Zadevapripombe"/>
    <w:uiPriority w:val="99"/>
    <w:semiHidden/>
    <w:rsid w:val="00552277"/>
    <w:rPr>
      <w:b/>
      <w:bCs/>
      <w:sz w:val="20"/>
      <w:szCs w:val="20"/>
    </w:rPr>
  </w:style>
  <w:style w:type="paragraph" w:styleId="Glava">
    <w:name w:val="header"/>
    <w:basedOn w:val="Navaden"/>
    <w:link w:val="GlavaZnak"/>
    <w:uiPriority w:val="99"/>
    <w:unhideWhenUsed/>
    <w:rsid w:val="00C63EB6"/>
    <w:pPr>
      <w:tabs>
        <w:tab w:val="center" w:pos="4536"/>
        <w:tab w:val="right" w:pos="9072"/>
      </w:tabs>
      <w:spacing w:after="0" w:line="240" w:lineRule="auto"/>
    </w:pPr>
  </w:style>
  <w:style w:type="character" w:customStyle="1" w:styleId="GlavaZnak">
    <w:name w:val="Glava Znak"/>
    <w:basedOn w:val="Privzetapisavaodstavka"/>
    <w:link w:val="Glava"/>
    <w:uiPriority w:val="99"/>
    <w:rsid w:val="00C63EB6"/>
  </w:style>
  <w:style w:type="paragraph" w:styleId="Noga">
    <w:name w:val="footer"/>
    <w:basedOn w:val="Navaden"/>
    <w:link w:val="NogaZnak"/>
    <w:uiPriority w:val="99"/>
    <w:unhideWhenUsed/>
    <w:rsid w:val="00C63EB6"/>
    <w:pPr>
      <w:tabs>
        <w:tab w:val="center" w:pos="4536"/>
        <w:tab w:val="right" w:pos="9072"/>
      </w:tabs>
      <w:spacing w:after="0" w:line="240" w:lineRule="auto"/>
    </w:pPr>
  </w:style>
  <w:style w:type="character" w:customStyle="1" w:styleId="NogaZnak">
    <w:name w:val="Noga Znak"/>
    <w:basedOn w:val="Privzetapisavaodstavka"/>
    <w:link w:val="Noga"/>
    <w:uiPriority w:val="99"/>
    <w:rsid w:val="00C63EB6"/>
  </w:style>
  <w:style w:type="paragraph" w:styleId="Revizija">
    <w:name w:val="Revision"/>
    <w:hidden/>
    <w:uiPriority w:val="99"/>
    <w:semiHidden/>
    <w:rsid w:val="003C0D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4E3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E380F"/>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4E380F"/>
    <w:rPr>
      <w:color w:val="0000FF"/>
      <w:u w:val="single"/>
    </w:rPr>
  </w:style>
  <w:style w:type="paragraph" w:styleId="Navadensplet">
    <w:name w:val="Normal (Web)"/>
    <w:basedOn w:val="Navaden"/>
    <w:uiPriority w:val="99"/>
    <w:semiHidden/>
    <w:unhideWhenUsed/>
    <w:rsid w:val="004E380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4E380F"/>
    <w:rPr>
      <w:b/>
      <w:bCs/>
    </w:rPr>
  </w:style>
  <w:style w:type="paragraph" w:styleId="Besedilooblaka">
    <w:name w:val="Balloon Text"/>
    <w:basedOn w:val="Navaden"/>
    <w:link w:val="BesedilooblakaZnak"/>
    <w:uiPriority w:val="99"/>
    <w:semiHidden/>
    <w:unhideWhenUsed/>
    <w:rsid w:val="009D303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303A"/>
    <w:rPr>
      <w:rFonts w:ascii="Tahoma" w:hAnsi="Tahoma" w:cs="Tahoma"/>
      <w:sz w:val="16"/>
      <w:szCs w:val="16"/>
    </w:rPr>
  </w:style>
  <w:style w:type="character" w:styleId="Pripombasklic">
    <w:name w:val="annotation reference"/>
    <w:basedOn w:val="Privzetapisavaodstavka"/>
    <w:uiPriority w:val="99"/>
    <w:semiHidden/>
    <w:unhideWhenUsed/>
    <w:rsid w:val="00552277"/>
    <w:rPr>
      <w:sz w:val="16"/>
      <w:szCs w:val="16"/>
    </w:rPr>
  </w:style>
  <w:style w:type="paragraph" w:styleId="Pripombabesedilo">
    <w:name w:val="annotation text"/>
    <w:basedOn w:val="Navaden"/>
    <w:link w:val="PripombabesediloZnak"/>
    <w:uiPriority w:val="99"/>
    <w:unhideWhenUsed/>
    <w:rsid w:val="00552277"/>
    <w:pPr>
      <w:spacing w:line="240" w:lineRule="auto"/>
    </w:pPr>
    <w:rPr>
      <w:sz w:val="20"/>
      <w:szCs w:val="20"/>
    </w:rPr>
  </w:style>
  <w:style w:type="character" w:customStyle="1" w:styleId="PripombabesediloZnak">
    <w:name w:val="Pripomba – besedilo Znak"/>
    <w:basedOn w:val="Privzetapisavaodstavka"/>
    <w:link w:val="Pripombabesedilo"/>
    <w:uiPriority w:val="99"/>
    <w:rsid w:val="00552277"/>
    <w:rPr>
      <w:sz w:val="20"/>
      <w:szCs w:val="20"/>
    </w:rPr>
  </w:style>
  <w:style w:type="paragraph" w:styleId="Zadevapripombe">
    <w:name w:val="annotation subject"/>
    <w:basedOn w:val="Pripombabesedilo"/>
    <w:next w:val="Pripombabesedilo"/>
    <w:link w:val="ZadevapripombeZnak"/>
    <w:uiPriority w:val="99"/>
    <w:semiHidden/>
    <w:unhideWhenUsed/>
    <w:rsid w:val="00552277"/>
    <w:rPr>
      <w:b/>
      <w:bCs/>
    </w:rPr>
  </w:style>
  <w:style w:type="character" w:customStyle="1" w:styleId="ZadevapripombeZnak">
    <w:name w:val="Zadeva pripombe Znak"/>
    <w:basedOn w:val="PripombabesediloZnak"/>
    <w:link w:val="Zadevapripombe"/>
    <w:uiPriority w:val="99"/>
    <w:semiHidden/>
    <w:rsid w:val="00552277"/>
    <w:rPr>
      <w:b/>
      <w:bCs/>
      <w:sz w:val="20"/>
      <w:szCs w:val="20"/>
    </w:rPr>
  </w:style>
  <w:style w:type="paragraph" w:styleId="Glava">
    <w:name w:val="header"/>
    <w:basedOn w:val="Navaden"/>
    <w:link w:val="GlavaZnak"/>
    <w:uiPriority w:val="99"/>
    <w:unhideWhenUsed/>
    <w:rsid w:val="00C63EB6"/>
    <w:pPr>
      <w:tabs>
        <w:tab w:val="center" w:pos="4536"/>
        <w:tab w:val="right" w:pos="9072"/>
      </w:tabs>
      <w:spacing w:after="0" w:line="240" w:lineRule="auto"/>
    </w:pPr>
  </w:style>
  <w:style w:type="character" w:customStyle="1" w:styleId="GlavaZnak">
    <w:name w:val="Glava Znak"/>
    <w:basedOn w:val="Privzetapisavaodstavka"/>
    <w:link w:val="Glava"/>
    <w:uiPriority w:val="99"/>
    <w:rsid w:val="00C63EB6"/>
  </w:style>
  <w:style w:type="paragraph" w:styleId="Noga">
    <w:name w:val="footer"/>
    <w:basedOn w:val="Navaden"/>
    <w:link w:val="NogaZnak"/>
    <w:uiPriority w:val="99"/>
    <w:unhideWhenUsed/>
    <w:rsid w:val="00C63EB6"/>
    <w:pPr>
      <w:tabs>
        <w:tab w:val="center" w:pos="4536"/>
        <w:tab w:val="right" w:pos="9072"/>
      </w:tabs>
      <w:spacing w:after="0" w:line="240" w:lineRule="auto"/>
    </w:pPr>
  </w:style>
  <w:style w:type="character" w:customStyle="1" w:styleId="NogaZnak">
    <w:name w:val="Noga Znak"/>
    <w:basedOn w:val="Privzetapisavaodstavka"/>
    <w:link w:val="Noga"/>
    <w:uiPriority w:val="99"/>
    <w:rsid w:val="00C63EB6"/>
  </w:style>
  <w:style w:type="paragraph" w:styleId="Revizija">
    <w:name w:val="Revision"/>
    <w:hidden/>
    <w:uiPriority w:val="99"/>
    <w:semiHidden/>
    <w:rsid w:val="003C0D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680296">
      <w:bodyDiv w:val="1"/>
      <w:marLeft w:val="0"/>
      <w:marRight w:val="0"/>
      <w:marTop w:val="0"/>
      <w:marBottom w:val="0"/>
      <w:divBdr>
        <w:top w:val="none" w:sz="0" w:space="0" w:color="auto"/>
        <w:left w:val="none" w:sz="0" w:space="0" w:color="auto"/>
        <w:bottom w:val="none" w:sz="0" w:space="0" w:color="auto"/>
        <w:right w:val="none" w:sz="0" w:space="0" w:color="auto"/>
      </w:divBdr>
      <w:divsChild>
        <w:div w:id="1519928685">
          <w:marLeft w:val="0"/>
          <w:marRight w:val="0"/>
          <w:marTop w:val="0"/>
          <w:marBottom w:val="0"/>
          <w:divBdr>
            <w:top w:val="none" w:sz="0" w:space="0" w:color="auto"/>
            <w:left w:val="none" w:sz="0" w:space="0" w:color="auto"/>
            <w:bottom w:val="none" w:sz="0" w:space="0" w:color="auto"/>
            <w:right w:val="none" w:sz="0" w:space="0" w:color="auto"/>
          </w:divBdr>
          <w:divsChild>
            <w:div w:id="1443920301">
              <w:marLeft w:val="0"/>
              <w:marRight w:val="0"/>
              <w:marTop w:val="0"/>
              <w:marBottom w:val="0"/>
              <w:divBdr>
                <w:top w:val="none" w:sz="0" w:space="0" w:color="auto"/>
                <w:left w:val="none" w:sz="0" w:space="0" w:color="auto"/>
                <w:bottom w:val="none" w:sz="0" w:space="0" w:color="auto"/>
                <w:right w:val="none" w:sz="0" w:space="0" w:color="auto"/>
              </w:divBdr>
              <w:divsChild>
                <w:div w:id="1009601640">
                  <w:marLeft w:val="300"/>
                  <w:marRight w:val="300"/>
                  <w:marTop w:val="0"/>
                  <w:marBottom w:val="0"/>
                  <w:divBdr>
                    <w:top w:val="none" w:sz="0" w:space="0" w:color="auto"/>
                    <w:left w:val="none" w:sz="0" w:space="0" w:color="auto"/>
                    <w:bottom w:val="none" w:sz="0" w:space="0" w:color="auto"/>
                    <w:right w:val="none" w:sz="0" w:space="0" w:color="auto"/>
                  </w:divBdr>
                  <w:divsChild>
                    <w:div w:id="19328569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69729674">
              <w:marLeft w:val="0"/>
              <w:marRight w:val="0"/>
              <w:marTop w:val="0"/>
              <w:marBottom w:val="0"/>
              <w:divBdr>
                <w:top w:val="none" w:sz="0" w:space="0" w:color="auto"/>
                <w:left w:val="none" w:sz="0" w:space="0" w:color="auto"/>
                <w:bottom w:val="none" w:sz="0" w:space="0" w:color="auto"/>
                <w:right w:val="none" w:sz="0" w:space="0" w:color="auto"/>
              </w:divBdr>
              <w:divsChild>
                <w:div w:id="842740175">
                  <w:marLeft w:val="300"/>
                  <w:marRight w:val="300"/>
                  <w:marTop w:val="0"/>
                  <w:marBottom w:val="0"/>
                  <w:divBdr>
                    <w:top w:val="none" w:sz="0" w:space="0" w:color="auto"/>
                    <w:left w:val="none" w:sz="0" w:space="0" w:color="auto"/>
                    <w:bottom w:val="none" w:sz="0" w:space="0" w:color="auto"/>
                    <w:right w:val="none" w:sz="0" w:space="0" w:color="auto"/>
                  </w:divBdr>
                  <w:divsChild>
                    <w:div w:id="391928519">
                      <w:marLeft w:val="2250"/>
                      <w:marRight w:val="2250"/>
                      <w:marTop w:val="300"/>
                      <w:marBottom w:val="0"/>
                      <w:divBdr>
                        <w:top w:val="none" w:sz="0" w:space="0" w:color="auto"/>
                        <w:left w:val="none" w:sz="0" w:space="0" w:color="auto"/>
                        <w:bottom w:val="none" w:sz="0" w:space="0" w:color="auto"/>
                        <w:right w:val="none" w:sz="0" w:space="0" w:color="auto"/>
                      </w:divBdr>
                    </w:div>
                  </w:divsChild>
                </w:div>
              </w:divsChild>
            </w:div>
            <w:div w:id="941954739">
              <w:marLeft w:val="0"/>
              <w:marRight w:val="0"/>
              <w:marTop w:val="0"/>
              <w:marBottom w:val="0"/>
              <w:divBdr>
                <w:top w:val="none" w:sz="0" w:space="0" w:color="auto"/>
                <w:left w:val="none" w:sz="0" w:space="0" w:color="auto"/>
                <w:bottom w:val="none" w:sz="0" w:space="0" w:color="auto"/>
                <w:right w:val="none" w:sz="0" w:space="0" w:color="auto"/>
              </w:divBdr>
              <w:divsChild>
                <w:div w:id="465851493">
                  <w:marLeft w:val="300"/>
                  <w:marRight w:val="300"/>
                  <w:marTop w:val="0"/>
                  <w:marBottom w:val="0"/>
                  <w:divBdr>
                    <w:top w:val="none" w:sz="0" w:space="0" w:color="auto"/>
                    <w:left w:val="none" w:sz="0" w:space="0" w:color="auto"/>
                    <w:bottom w:val="none" w:sz="0" w:space="0" w:color="auto"/>
                    <w:right w:val="none" w:sz="0" w:space="0" w:color="auto"/>
                  </w:divBdr>
                  <w:divsChild>
                    <w:div w:id="991833408">
                      <w:marLeft w:val="0"/>
                      <w:marRight w:val="0"/>
                      <w:marTop w:val="15"/>
                      <w:marBottom w:val="15"/>
                      <w:divBdr>
                        <w:top w:val="single" w:sz="6" w:space="0" w:color="FFFFFF"/>
                        <w:left w:val="none" w:sz="0" w:space="0" w:color="auto"/>
                        <w:bottom w:val="single" w:sz="6" w:space="0" w:color="FFFFFF"/>
                        <w:right w:val="none" w:sz="0" w:space="0" w:color="auto"/>
                      </w:divBdr>
                    </w:div>
                    <w:div w:id="1082876028">
                      <w:marLeft w:val="0"/>
                      <w:marRight w:val="0"/>
                      <w:marTop w:val="15"/>
                      <w:marBottom w:val="15"/>
                      <w:divBdr>
                        <w:top w:val="single" w:sz="6" w:space="0" w:color="FFFFFF"/>
                        <w:left w:val="none" w:sz="0" w:space="0" w:color="auto"/>
                        <w:bottom w:val="single" w:sz="6" w:space="0" w:color="FFFFFF"/>
                        <w:right w:val="none" w:sz="0" w:space="0" w:color="auto"/>
                      </w:divBdr>
                      <w:divsChild>
                        <w:div w:id="2011790480">
                          <w:marLeft w:val="300"/>
                          <w:marRight w:val="300"/>
                          <w:marTop w:val="0"/>
                          <w:marBottom w:val="0"/>
                          <w:divBdr>
                            <w:top w:val="none" w:sz="0" w:space="0" w:color="auto"/>
                            <w:left w:val="none" w:sz="0" w:space="0" w:color="auto"/>
                            <w:bottom w:val="none" w:sz="0" w:space="0" w:color="auto"/>
                            <w:right w:val="none" w:sz="0" w:space="0" w:color="auto"/>
                          </w:divBdr>
                        </w:div>
                      </w:divsChild>
                    </w:div>
                    <w:div w:id="747307309">
                      <w:marLeft w:val="0"/>
                      <w:marRight w:val="0"/>
                      <w:marTop w:val="15"/>
                      <w:marBottom w:val="15"/>
                      <w:divBdr>
                        <w:top w:val="single" w:sz="6" w:space="0" w:color="FFFFFF"/>
                        <w:left w:val="none" w:sz="0" w:space="0" w:color="auto"/>
                        <w:bottom w:val="single" w:sz="6" w:space="0" w:color="FFFFFF"/>
                        <w:right w:val="none" w:sz="0" w:space="0" w:color="auto"/>
                      </w:divBdr>
                    </w:div>
                    <w:div w:id="39866604">
                      <w:marLeft w:val="0"/>
                      <w:marRight w:val="0"/>
                      <w:marTop w:val="15"/>
                      <w:marBottom w:val="15"/>
                      <w:divBdr>
                        <w:top w:val="single" w:sz="6" w:space="0" w:color="FFFFFF"/>
                        <w:left w:val="none" w:sz="0" w:space="0" w:color="auto"/>
                        <w:bottom w:val="single" w:sz="6" w:space="0" w:color="FFFFFF"/>
                        <w:right w:val="none" w:sz="0" w:space="0" w:color="auto"/>
                      </w:divBdr>
                      <w:divsChild>
                        <w:div w:id="312178636">
                          <w:marLeft w:val="750"/>
                          <w:marRight w:val="300"/>
                          <w:marTop w:val="0"/>
                          <w:marBottom w:val="0"/>
                          <w:divBdr>
                            <w:top w:val="none" w:sz="0" w:space="0" w:color="auto"/>
                            <w:left w:val="none" w:sz="0" w:space="0" w:color="auto"/>
                            <w:bottom w:val="none" w:sz="0" w:space="0" w:color="auto"/>
                            <w:right w:val="none" w:sz="0" w:space="0" w:color="auto"/>
                          </w:divBdr>
                        </w:div>
                      </w:divsChild>
                    </w:div>
                    <w:div w:id="1004043463">
                      <w:marLeft w:val="0"/>
                      <w:marRight w:val="0"/>
                      <w:marTop w:val="15"/>
                      <w:marBottom w:val="15"/>
                      <w:divBdr>
                        <w:top w:val="single" w:sz="6" w:space="0" w:color="FFFFFF"/>
                        <w:left w:val="none" w:sz="0" w:space="0" w:color="auto"/>
                        <w:bottom w:val="single" w:sz="6" w:space="0" w:color="FFFFFF"/>
                        <w:right w:val="none" w:sz="0" w:space="0" w:color="auto"/>
                      </w:divBdr>
                      <w:divsChild>
                        <w:div w:id="322008741">
                          <w:marLeft w:val="300"/>
                          <w:marRight w:val="300"/>
                          <w:marTop w:val="0"/>
                          <w:marBottom w:val="0"/>
                          <w:divBdr>
                            <w:top w:val="none" w:sz="0" w:space="0" w:color="auto"/>
                            <w:left w:val="none" w:sz="0" w:space="0" w:color="auto"/>
                            <w:bottom w:val="none" w:sz="0" w:space="0" w:color="auto"/>
                            <w:right w:val="none" w:sz="0" w:space="0" w:color="auto"/>
                          </w:divBdr>
                        </w:div>
                      </w:divsChild>
                    </w:div>
                    <w:div w:id="1780030942">
                      <w:marLeft w:val="0"/>
                      <w:marRight w:val="0"/>
                      <w:marTop w:val="15"/>
                      <w:marBottom w:val="15"/>
                      <w:divBdr>
                        <w:top w:val="single" w:sz="6" w:space="0" w:color="FFFFFF"/>
                        <w:left w:val="none" w:sz="0" w:space="0" w:color="auto"/>
                        <w:bottom w:val="single" w:sz="6" w:space="0" w:color="FFFFFF"/>
                        <w:right w:val="none" w:sz="0" w:space="0" w:color="auto"/>
                      </w:divBdr>
                      <w:divsChild>
                        <w:div w:id="111244099">
                          <w:marLeft w:val="300"/>
                          <w:marRight w:val="300"/>
                          <w:marTop w:val="0"/>
                          <w:marBottom w:val="0"/>
                          <w:divBdr>
                            <w:top w:val="none" w:sz="0" w:space="0" w:color="auto"/>
                            <w:left w:val="none" w:sz="0" w:space="0" w:color="auto"/>
                            <w:bottom w:val="none" w:sz="0" w:space="0" w:color="auto"/>
                            <w:right w:val="none" w:sz="0" w:space="0" w:color="auto"/>
                          </w:divBdr>
                        </w:div>
                      </w:divsChild>
                    </w:div>
                    <w:div w:id="1467816064">
                      <w:marLeft w:val="0"/>
                      <w:marRight w:val="0"/>
                      <w:marTop w:val="15"/>
                      <w:marBottom w:val="15"/>
                      <w:divBdr>
                        <w:top w:val="single" w:sz="6" w:space="0" w:color="FFFFFF"/>
                        <w:left w:val="none" w:sz="0" w:space="0" w:color="auto"/>
                        <w:bottom w:val="single" w:sz="6" w:space="0" w:color="FFFFFF"/>
                        <w:right w:val="none" w:sz="0" w:space="0" w:color="auto"/>
                      </w:divBdr>
                      <w:divsChild>
                        <w:div w:id="1396316831">
                          <w:marLeft w:val="750"/>
                          <w:marRight w:val="300"/>
                          <w:marTop w:val="0"/>
                          <w:marBottom w:val="0"/>
                          <w:divBdr>
                            <w:top w:val="none" w:sz="0" w:space="0" w:color="auto"/>
                            <w:left w:val="none" w:sz="0" w:space="0" w:color="auto"/>
                            <w:bottom w:val="none" w:sz="0" w:space="0" w:color="auto"/>
                            <w:right w:val="none" w:sz="0" w:space="0" w:color="auto"/>
                          </w:divBdr>
                        </w:div>
                      </w:divsChild>
                    </w:div>
                    <w:div w:id="567619592">
                      <w:marLeft w:val="0"/>
                      <w:marRight w:val="0"/>
                      <w:marTop w:val="15"/>
                      <w:marBottom w:val="15"/>
                      <w:divBdr>
                        <w:top w:val="single" w:sz="6" w:space="0" w:color="FFFFFF"/>
                        <w:left w:val="none" w:sz="0" w:space="0" w:color="auto"/>
                        <w:bottom w:val="single" w:sz="6" w:space="0" w:color="FFFFFF"/>
                        <w:right w:val="none" w:sz="0" w:space="0" w:color="auto"/>
                      </w:divBdr>
                      <w:divsChild>
                        <w:div w:id="1968972153">
                          <w:marLeft w:val="300"/>
                          <w:marRight w:val="300"/>
                          <w:marTop w:val="0"/>
                          <w:marBottom w:val="0"/>
                          <w:divBdr>
                            <w:top w:val="none" w:sz="0" w:space="0" w:color="auto"/>
                            <w:left w:val="none" w:sz="0" w:space="0" w:color="auto"/>
                            <w:bottom w:val="none" w:sz="0" w:space="0" w:color="auto"/>
                            <w:right w:val="none" w:sz="0" w:space="0" w:color="auto"/>
                          </w:divBdr>
                        </w:div>
                      </w:divsChild>
                    </w:div>
                    <w:div w:id="1577739938">
                      <w:marLeft w:val="0"/>
                      <w:marRight w:val="0"/>
                      <w:marTop w:val="15"/>
                      <w:marBottom w:val="15"/>
                      <w:divBdr>
                        <w:top w:val="single" w:sz="6" w:space="0" w:color="FFFFFF"/>
                        <w:left w:val="none" w:sz="0" w:space="0" w:color="auto"/>
                        <w:bottom w:val="single" w:sz="6" w:space="0" w:color="FFFFFF"/>
                        <w:right w:val="none" w:sz="0" w:space="0" w:color="auto"/>
                      </w:divBdr>
                      <w:divsChild>
                        <w:div w:id="1065954373">
                          <w:marLeft w:val="750"/>
                          <w:marRight w:val="300"/>
                          <w:marTop w:val="0"/>
                          <w:marBottom w:val="0"/>
                          <w:divBdr>
                            <w:top w:val="none" w:sz="0" w:space="0" w:color="auto"/>
                            <w:left w:val="none" w:sz="0" w:space="0" w:color="auto"/>
                            <w:bottom w:val="none" w:sz="0" w:space="0" w:color="auto"/>
                            <w:right w:val="none" w:sz="0" w:space="0" w:color="auto"/>
                          </w:divBdr>
                        </w:div>
                      </w:divsChild>
                    </w:div>
                    <w:div w:id="81068292">
                      <w:marLeft w:val="0"/>
                      <w:marRight w:val="0"/>
                      <w:marTop w:val="15"/>
                      <w:marBottom w:val="15"/>
                      <w:divBdr>
                        <w:top w:val="single" w:sz="6" w:space="0" w:color="FFFFFF"/>
                        <w:left w:val="none" w:sz="0" w:space="0" w:color="auto"/>
                        <w:bottom w:val="single" w:sz="6" w:space="0" w:color="FFFFFF"/>
                        <w:right w:val="none" w:sz="0" w:space="0" w:color="auto"/>
                      </w:divBdr>
                      <w:divsChild>
                        <w:div w:id="1782260341">
                          <w:marLeft w:val="750"/>
                          <w:marRight w:val="300"/>
                          <w:marTop w:val="0"/>
                          <w:marBottom w:val="0"/>
                          <w:divBdr>
                            <w:top w:val="none" w:sz="0" w:space="0" w:color="auto"/>
                            <w:left w:val="none" w:sz="0" w:space="0" w:color="auto"/>
                            <w:bottom w:val="none" w:sz="0" w:space="0" w:color="auto"/>
                            <w:right w:val="none" w:sz="0" w:space="0" w:color="auto"/>
                          </w:divBdr>
                        </w:div>
                      </w:divsChild>
                    </w:div>
                    <w:div w:id="403185522">
                      <w:marLeft w:val="0"/>
                      <w:marRight w:val="0"/>
                      <w:marTop w:val="15"/>
                      <w:marBottom w:val="15"/>
                      <w:divBdr>
                        <w:top w:val="single" w:sz="6" w:space="0" w:color="FFFFFF"/>
                        <w:left w:val="none" w:sz="0" w:space="0" w:color="auto"/>
                        <w:bottom w:val="single" w:sz="6" w:space="0" w:color="FFFFFF"/>
                        <w:right w:val="none" w:sz="0" w:space="0" w:color="auto"/>
                      </w:divBdr>
                      <w:divsChild>
                        <w:div w:id="1821575543">
                          <w:marLeft w:val="750"/>
                          <w:marRight w:val="300"/>
                          <w:marTop w:val="0"/>
                          <w:marBottom w:val="0"/>
                          <w:divBdr>
                            <w:top w:val="none" w:sz="0" w:space="0" w:color="auto"/>
                            <w:left w:val="none" w:sz="0" w:space="0" w:color="auto"/>
                            <w:bottom w:val="none" w:sz="0" w:space="0" w:color="auto"/>
                            <w:right w:val="none" w:sz="0" w:space="0" w:color="auto"/>
                          </w:divBdr>
                        </w:div>
                      </w:divsChild>
                    </w:div>
                    <w:div w:id="1297561758">
                      <w:marLeft w:val="0"/>
                      <w:marRight w:val="0"/>
                      <w:marTop w:val="15"/>
                      <w:marBottom w:val="15"/>
                      <w:divBdr>
                        <w:top w:val="single" w:sz="6" w:space="0" w:color="FFFFFF"/>
                        <w:left w:val="none" w:sz="0" w:space="0" w:color="auto"/>
                        <w:bottom w:val="single" w:sz="6" w:space="0" w:color="FFFFFF"/>
                        <w:right w:val="none" w:sz="0" w:space="0" w:color="auto"/>
                      </w:divBdr>
                      <w:divsChild>
                        <w:div w:id="2078087148">
                          <w:marLeft w:val="300"/>
                          <w:marRight w:val="300"/>
                          <w:marTop w:val="0"/>
                          <w:marBottom w:val="0"/>
                          <w:divBdr>
                            <w:top w:val="none" w:sz="0" w:space="0" w:color="auto"/>
                            <w:left w:val="none" w:sz="0" w:space="0" w:color="auto"/>
                            <w:bottom w:val="none" w:sz="0" w:space="0" w:color="auto"/>
                            <w:right w:val="none" w:sz="0" w:space="0" w:color="auto"/>
                          </w:divBdr>
                        </w:div>
                      </w:divsChild>
                    </w:div>
                    <w:div w:id="585572604">
                      <w:marLeft w:val="0"/>
                      <w:marRight w:val="0"/>
                      <w:marTop w:val="15"/>
                      <w:marBottom w:val="15"/>
                      <w:divBdr>
                        <w:top w:val="single" w:sz="6" w:space="0" w:color="FFFFFF"/>
                        <w:left w:val="none" w:sz="0" w:space="0" w:color="auto"/>
                        <w:bottom w:val="single" w:sz="6" w:space="0" w:color="FFFFFF"/>
                        <w:right w:val="none" w:sz="0" w:space="0" w:color="auto"/>
                      </w:divBdr>
                      <w:divsChild>
                        <w:div w:id="732390344">
                          <w:marLeft w:val="750"/>
                          <w:marRight w:val="300"/>
                          <w:marTop w:val="0"/>
                          <w:marBottom w:val="0"/>
                          <w:divBdr>
                            <w:top w:val="none" w:sz="0" w:space="0" w:color="auto"/>
                            <w:left w:val="none" w:sz="0" w:space="0" w:color="auto"/>
                            <w:bottom w:val="none" w:sz="0" w:space="0" w:color="auto"/>
                            <w:right w:val="none" w:sz="0" w:space="0" w:color="auto"/>
                          </w:divBdr>
                        </w:div>
                      </w:divsChild>
                    </w:div>
                    <w:div w:id="1941184414">
                      <w:marLeft w:val="0"/>
                      <w:marRight w:val="0"/>
                      <w:marTop w:val="15"/>
                      <w:marBottom w:val="15"/>
                      <w:divBdr>
                        <w:top w:val="single" w:sz="6" w:space="0" w:color="FFFFFF"/>
                        <w:left w:val="none" w:sz="0" w:space="0" w:color="auto"/>
                        <w:bottom w:val="single" w:sz="6" w:space="0" w:color="FFFFFF"/>
                        <w:right w:val="none" w:sz="0" w:space="0" w:color="auto"/>
                      </w:divBdr>
                      <w:divsChild>
                        <w:div w:id="1909803700">
                          <w:marLeft w:val="750"/>
                          <w:marRight w:val="300"/>
                          <w:marTop w:val="0"/>
                          <w:marBottom w:val="0"/>
                          <w:divBdr>
                            <w:top w:val="none" w:sz="0" w:space="0" w:color="auto"/>
                            <w:left w:val="none" w:sz="0" w:space="0" w:color="auto"/>
                            <w:bottom w:val="none" w:sz="0" w:space="0" w:color="auto"/>
                            <w:right w:val="none" w:sz="0" w:space="0" w:color="auto"/>
                          </w:divBdr>
                        </w:div>
                      </w:divsChild>
                    </w:div>
                    <w:div w:id="451635385">
                      <w:marLeft w:val="0"/>
                      <w:marRight w:val="0"/>
                      <w:marTop w:val="15"/>
                      <w:marBottom w:val="15"/>
                      <w:divBdr>
                        <w:top w:val="single" w:sz="6" w:space="0" w:color="FFFFFF"/>
                        <w:left w:val="none" w:sz="0" w:space="0" w:color="auto"/>
                        <w:bottom w:val="single" w:sz="6" w:space="0" w:color="FFFFFF"/>
                        <w:right w:val="none" w:sz="0" w:space="0" w:color="auto"/>
                      </w:divBdr>
                      <w:divsChild>
                        <w:div w:id="1997372655">
                          <w:marLeft w:val="750"/>
                          <w:marRight w:val="300"/>
                          <w:marTop w:val="0"/>
                          <w:marBottom w:val="0"/>
                          <w:divBdr>
                            <w:top w:val="none" w:sz="0" w:space="0" w:color="auto"/>
                            <w:left w:val="none" w:sz="0" w:space="0" w:color="auto"/>
                            <w:bottom w:val="none" w:sz="0" w:space="0" w:color="auto"/>
                            <w:right w:val="none" w:sz="0" w:space="0" w:color="auto"/>
                          </w:divBdr>
                        </w:div>
                      </w:divsChild>
                    </w:div>
                    <w:div w:id="133105930">
                      <w:marLeft w:val="0"/>
                      <w:marRight w:val="0"/>
                      <w:marTop w:val="15"/>
                      <w:marBottom w:val="15"/>
                      <w:divBdr>
                        <w:top w:val="single" w:sz="6" w:space="0" w:color="FFFFFF"/>
                        <w:left w:val="none" w:sz="0" w:space="0" w:color="auto"/>
                        <w:bottom w:val="single" w:sz="6" w:space="0" w:color="FFFFFF"/>
                        <w:right w:val="none" w:sz="0" w:space="0" w:color="auto"/>
                      </w:divBdr>
                      <w:divsChild>
                        <w:div w:id="522977747">
                          <w:marLeft w:val="750"/>
                          <w:marRight w:val="300"/>
                          <w:marTop w:val="0"/>
                          <w:marBottom w:val="0"/>
                          <w:divBdr>
                            <w:top w:val="none" w:sz="0" w:space="0" w:color="auto"/>
                            <w:left w:val="none" w:sz="0" w:space="0" w:color="auto"/>
                            <w:bottom w:val="none" w:sz="0" w:space="0" w:color="auto"/>
                            <w:right w:val="none" w:sz="0" w:space="0" w:color="auto"/>
                          </w:divBdr>
                        </w:div>
                      </w:divsChild>
                    </w:div>
                    <w:div w:id="1088310440">
                      <w:marLeft w:val="0"/>
                      <w:marRight w:val="0"/>
                      <w:marTop w:val="15"/>
                      <w:marBottom w:val="15"/>
                      <w:divBdr>
                        <w:top w:val="single" w:sz="6" w:space="0" w:color="FFFFFF"/>
                        <w:left w:val="none" w:sz="0" w:space="0" w:color="auto"/>
                        <w:bottom w:val="single" w:sz="6" w:space="0" w:color="FFFFFF"/>
                        <w:right w:val="none" w:sz="0" w:space="0" w:color="auto"/>
                      </w:divBdr>
                      <w:divsChild>
                        <w:div w:id="1385760984">
                          <w:marLeft w:val="750"/>
                          <w:marRight w:val="300"/>
                          <w:marTop w:val="0"/>
                          <w:marBottom w:val="0"/>
                          <w:divBdr>
                            <w:top w:val="none" w:sz="0" w:space="0" w:color="auto"/>
                            <w:left w:val="none" w:sz="0" w:space="0" w:color="auto"/>
                            <w:bottom w:val="none" w:sz="0" w:space="0" w:color="auto"/>
                            <w:right w:val="none" w:sz="0" w:space="0" w:color="auto"/>
                          </w:divBdr>
                        </w:div>
                      </w:divsChild>
                    </w:div>
                    <w:div w:id="775752155">
                      <w:marLeft w:val="0"/>
                      <w:marRight w:val="0"/>
                      <w:marTop w:val="15"/>
                      <w:marBottom w:val="15"/>
                      <w:divBdr>
                        <w:top w:val="single" w:sz="6" w:space="0" w:color="FFFFFF"/>
                        <w:left w:val="none" w:sz="0" w:space="0" w:color="auto"/>
                        <w:bottom w:val="single" w:sz="6" w:space="0" w:color="FFFFFF"/>
                        <w:right w:val="none" w:sz="0" w:space="0" w:color="auto"/>
                      </w:divBdr>
                      <w:divsChild>
                        <w:div w:id="1878548231">
                          <w:marLeft w:val="300"/>
                          <w:marRight w:val="300"/>
                          <w:marTop w:val="0"/>
                          <w:marBottom w:val="0"/>
                          <w:divBdr>
                            <w:top w:val="none" w:sz="0" w:space="0" w:color="auto"/>
                            <w:left w:val="none" w:sz="0" w:space="0" w:color="auto"/>
                            <w:bottom w:val="none" w:sz="0" w:space="0" w:color="auto"/>
                            <w:right w:val="none" w:sz="0" w:space="0" w:color="auto"/>
                          </w:divBdr>
                        </w:div>
                      </w:divsChild>
                    </w:div>
                    <w:div w:id="1696810435">
                      <w:marLeft w:val="0"/>
                      <w:marRight w:val="0"/>
                      <w:marTop w:val="15"/>
                      <w:marBottom w:val="15"/>
                      <w:divBdr>
                        <w:top w:val="single" w:sz="6" w:space="0" w:color="FFFFFF"/>
                        <w:left w:val="none" w:sz="0" w:space="0" w:color="auto"/>
                        <w:bottom w:val="single" w:sz="6" w:space="0" w:color="FFFFFF"/>
                        <w:right w:val="none" w:sz="0" w:space="0" w:color="auto"/>
                      </w:divBdr>
                      <w:divsChild>
                        <w:div w:id="723143534">
                          <w:marLeft w:val="750"/>
                          <w:marRight w:val="300"/>
                          <w:marTop w:val="0"/>
                          <w:marBottom w:val="0"/>
                          <w:divBdr>
                            <w:top w:val="none" w:sz="0" w:space="0" w:color="auto"/>
                            <w:left w:val="none" w:sz="0" w:space="0" w:color="auto"/>
                            <w:bottom w:val="none" w:sz="0" w:space="0" w:color="auto"/>
                            <w:right w:val="none" w:sz="0" w:space="0" w:color="auto"/>
                          </w:divBdr>
                        </w:div>
                      </w:divsChild>
                    </w:div>
                    <w:div w:id="1626303812">
                      <w:marLeft w:val="0"/>
                      <w:marRight w:val="0"/>
                      <w:marTop w:val="15"/>
                      <w:marBottom w:val="15"/>
                      <w:divBdr>
                        <w:top w:val="single" w:sz="6" w:space="0" w:color="FFFFFF"/>
                        <w:left w:val="none" w:sz="0" w:space="0" w:color="auto"/>
                        <w:bottom w:val="single" w:sz="6" w:space="0" w:color="FFFFFF"/>
                        <w:right w:val="none" w:sz="0" w:space="0" w:color="auto"/>
                      </w:divBdr>
                      <w:divsChild>
                        <w:div w:id="1631285378">
                          <w:marLeft w:val="750"/>
                          <w:marRight w:val="300"/>
                          <w:marTop w:val="0"/>
                          <w:marBottom w:val="0"/>
                          <w:divBdr>
                            <w:top w:val="none" w:sz="0" w:space="0" w:color="auto"/>
                            <w:left w:val="none" w:sz="0" w:space="0" w:color="auto"/>
                            <w:bottom w:val="none" w:sz="0" w:space="0" w:color="auto"/>
                            <w:right w:val="none" w:sz="0" w:space="0" w:color="auto"/>
                          </w:divBdr>
                        </w:div>
                      </w:divsChild>
                    </w:div>
                    <w:div w:id="1802730467">
                      <w:marLeft w:val="0"/>
                      <w:marRight w:val="0"/>
                      <w:marTop w:val="15"/>
                      <w:marBottom w:val="15"/>
                      <w:divBdr>
                        <w:top w:val="single" w:sz="6" w:space="0" w:color="FFFFFF"/>
                        <w:left w:val="none" w:sz="0" w:space="0" w:color="auto"/>
                        <w:bottom w:val="single" w:sz="6" w:space="0" w:color="FFFFFF"/>
                        <w:right w:val="none" w:sz="0" w:space="0" w:color="auto"/>
                      </w:divBdr>
                      <w:divsChild>
                        <w:div w:id="1959869053">
                          <w:marLeft w:val="750"/>
                          <w:marRight w:val="300"/>
                          <w:marTop w:val="0"/>
                          <w:marBottom w:val="0"/>
                          <w:divBdr>
                            <w:top w:val="none" w:sz="0" w:space="0" w:color="auto"/>
                            <w:left w:val="none" w:sz="0" w:space="0" w:color="auto"/>
                            <w:bottom w:val="none" w:sz="0" w:space="0" w:color="auto"/>
                            <w:right w:val="none" w:sz="0" w:space="0" w:color="auto"/>
                          </w:divBdr>
                        </w:div>
                      </w:divsChild>
                    </w:div>
                    <w:div w:id="1973363312">
                      <w:marLeft w:val="0"/>
                      <w:marRight w:val="0"/>
                      <w:marTop w:val="15"/>
                      <w:marBottom w:val="15"/>
                      <w:divBdr>
                        <w:top w:val="single" w:sz="6" w:space="0" w:color="FFFFFF"/>
                        <w:left w:val="none" w:sz="0" w:space="0" w:color="auto"/>
                        <w:bottom w:val="single" w:sz="6" w:space="0" w:color="FFFFFF"/>
                        <w:right w:val="none" w:sz="0" w:space="0" w:color="auto"/>
                      </w:divBdr>
                      <w:divsChild>
                        <w:div w:id="1365136203">
                          <w:marLeft w:val="750"/>
                          <w:marRight w:val="300"/>
                          <w:marTop w:val="0"/>
                          <w:marBottom w:val="0"/>
                          <w:divBdr>
                            <w:top w:val="none" w:sz="0" w:space="0" w:color="auto"/>
                            <w:left w:val="none" w:sz="0" w:space="0" w:color="auto"/>
                            <w:bottom w:val="none" w:sz="0" w:space="0" w:color="auto"/>
                            <w:right w:val="none" w:sz="0" w:space="0" w:color="auto"/>
                          </w:divBdr>
                        </w:div>
                      </w:divsChild>
                    </w:div>
                    <w:div w:id="24795466">
                      <w:marLeft w:val="0"/>
                      <w:marRight w:val="0"/>
                      <w:marTop w:val="15"/>
                      <w:marBottom w:val="15"/>
                      <w:divBdr>
                        <w:top w:val="single" w:sz="6" w:space="0" w:color="FFFFFF"/>
                        <w:left w:val="none" w:sz="0" w:space="0" w:color="auto"/>
                        <w:bottom w:val="single" w:sz="6" w:space="0" w:color="FFFFFF"/>
                        <w:right w:val="none" w:sz="0" w:space="0" w:color="auto"/>
                      </w:divBdr>
                      <w:divsChild>
                        <w:div w:id="1197040627">
                          <w:marLeft w:val="750"/>
                          <w:marRight w:val="300"/>
                          <w:marTop w:val="0"/>
                          <w:marBottom w:val="0"/>
                          <w:divBdr>
                            <w:top w:val="none" w:sz="0" w:space="0" w:color="auto"/>
                            <w:left w:val="none" w:sz="0" w:space="0" w:color="auto"/>
                            <w:bottom w:val="none" w:sz="0" w:space="0" w:color="auto"/>
                            <w:right w:val="none" w:sz="0" w:space="0" w:color="auto"/>
                          </w:divBdr>
                        </w:div>
                      </w:divsChild>
                    </w:div>
                    <w:div w:id="1725064469">
                      <w:marLeft w:val="0"/>
                      <w:marRight w:val="0"/>
                      <w:marTop w:val="15"/>
                      <w:marBottom w:val="15"/>
                      <w:divBdr>
                        <w:top w:val="single" w:sz="6" w:space="0" w:color="FFFFFF"/>
                        <w:left w:val="none" w:sz="0" w:space="0" w:color="auto"/>
                        <w:bottom w:val="single" w:sz="6" w:space="0" w:color="FFFFFF"/>
                        <w:right w:val="none" w:sz="0" w:space="0" w:color="auto"/>
                      </w:divBdr>
                      <w:divsChild>
                        <w:div w:id="521674280">
                          <w:marLeft w:val="750"/>
                          <w:marRight w:val="300"/>
                          <w:marTop w:val="0"/>
                          <w:marBottom w:val="0"/>
                          <w:divBdr>
                            <w:top w:val="none" w:sz="0" w:space="0" w:color="auto"/>
                            <w:left w:val="none" w:sz="0" w:space="0" w:color="auto"/>
                            <w:bottom w:val="none" w:sz="0" w:space="0" w:color="auto"/>
                            <w:right w:val="none" w:sz="0" w:space="0" w:color="auto"/>
                          </w:divBdr>
                        </w:div>
                      </w:divsChild>
                    </w:div>
                    <w:div w:id="1787045009">
                      <w:marLeft w:val="0"/>
                      <w:marRight w:val="0"/>
                      <w:marTop w:val="15"/>
                      <w:marBottom w:val="15"/>
                      <w:divBdr>
                        <w:top w:val="single" w:sz="6" w:space="0" w:color="FFFFFF"/>
                        <w:left w:val="none" w:sz="0" w:space="0" w:color="auto"/>
                        <w:bottom w:val="single" w:sz="6" w:space="0" w:color="FFFFFF"/>
                        <w:right w:val="none" w:sz="0" w:space="0" w:color="auto"/>
                      </w:divBdr>
                      <w:divsChild>
                        <w:div w:id="97217246">
                          <w:marLeft w:val="750"/>
                          <w:marRight w:val="300"/>
                          <w:marTop w:val="0"/>
                          <w:marBottom w:val="0"/>
                          <w:divBdr>
                            <w:top w:val="none" w:sz="0" w:space="0" w:color="auto"/>
                            <w:left w:val="none" w:sz="0" w:space="0" w:color="auto"/>
                            <w:bottom w:val="none" w:sz="0" w:space="0" w:color="auto"/>
                            <w:right w:val="none" w:sz="0" w:space="0" w:color="auto"/>
                          </w:divBdr>
                        </w:div>
                      </w:divsChild>
                    </w:div>
                    <w:div w:id="219292203">
                      <w:marLeft w:val="0"/>
                      <w:marRight w:val="0"/>
                      <w:marTop w:val="15"/>
                      <w:marBottom w:val="15"/>
                      <w:divBdr>
                        <w:top w:val="single" w:sz="6" w:space="0" w:color="FFFFFF"/>
                        <w:left w:val="none" w:sz="0" w:space="0" w:color="auto"/>
                        <w:bottom w:val="single" w:sz="6" w:space="0" w:color="FFFFFF"/>
                        <w:right w:val="none" w:sz="0" w:space="0" w:color="auto"/>
                      </w:divBdr>
                      <w:divsChild>
                        <w:div w:id="1488477888">
                          <w:marLeft w:val="300"/>
                          <w:marRight w:val="300"/>
                          <w:marTop w:val="0"/>
                          <w:marBottom w:val="0"/>
                          <w:divBdr>
                            <w:top w:val="none" w:sz="0" w:space="0" w:color="auto"/>
                            <w:left w:val="none" w:sz="0" w:space="0" w:color="auto"/>
                            <w:bottom w:val="none" w:sz="0" w:space="0" w:color="auto"/>
                            <w:right w:val="none" w:sz="0" w:space="0" w:color="auto"/>
                          </w:divBdr>
                        </w:div>
                      </w:divsChild>
                    </w:div>
                    <w:div w:id="1186021435">
                      <w:marLeft w:val="0"/>
                      <w:marRight w:val="0"/>
                      <w:marTop w:val="15"/>
                      <w:marBottom w:val="15"/>
                      <w:divBdr>
                        <w:top w:val="single" w:sz="6" w:space="0" w:color="FFFFFF"/>
                        <w:left w:val="none" w:sz="0" w:space="0" w:color="auto"/>
                        <w:bottom w:val="single" w:sz="6" w:space="0" w:color="FFFFFF"/>
                        <w:right w:val="none" w:sz="0" w:space="0" w:color="auto"/>
                      </w:divBdr>
                      <w:divsChild>
                        <w:div w:id="1738355998">
                          <w:marLeft w:val="750"/>
                          <w:marRight w:val="300"/>
                          <w:marTop w:val="0"/>
                          <w:marBottom w:val="0"/>
                          <w:divBdr>
                            <w:top w:val="none" w:sz="0" w:space="0" w:color="auto"/>
                            <w:left w:val="none" w:sz="0" w:space="0" w:color="auto"/>
                            <w:bottom w:val="none" w:sz="0" w:space="0" w:color="auto"/>
                            <w:right w:val="none" w:sz="0" w:space="0" w:color="auto"/>
                          </w:divBdr>
                        </w:div>
                      </w:divsChild>
                    </w:div>
                    <w:div w:id="905602559">
                      <w:marLeft w:val="0"/>
                      <w:marRight w:val="0"/>
                      <w:marTop w:val="15"/>
                      <w:marBottom w:val="15"/>
                      <w:divBdr>
                        <w:top w:val="single" w:sz="6" w:space="0" w:color="FFFFFF"/>
                        <w:left w:val="none" w:sz="0" w:space="0" w:color="auto"/>
                        <w:bottom w:val="single" w:sz="6" w:space="0" w:color="FFFFFF"/>
                        <w:right w:val="none" w:sz="0" w:space="0" w:color="auto"/>
                      </w:divBdr>
                      <w:divsChild>
                        <w:div w:id="718556010">
                          <w:marLeft w:val="750"/>
                          <w:marRight w:val="300"/>
                          <w:marTop w:val="0"/>
                          <w:marBottom w:val="0"/>
                          <w:divBdr>
                            <w:top w:val="none" w:sz="0" w:space="0" w:color="auto"/>
                            <w:left w:val="none" w:sz="0" w:space="0" w:color="auto"/>
                            <w:bottom w:val="none" w:sz="0" w:space="0" w:color="auto"/>
                            <w:right w:val="none" w:sz="0" w:space="0" w:color="auto"/>
                          </w:divBdr>
                        </w:div>
                      </w:divsChild>
                    </w:div>
                    <w:div w:id="451437015">
                      <w:marLeft w:val="0"/>
                      <w:marRight w:val="0"/>
                      <w:marTop w:val="15"/>
                      <w:marBottom w:val="15"/>
                      <w:divBdr>
                        <w:top w:val="single" w:sz="6" w:space="0" w:color="FFFFFF"/>
                        <w:left w:val="none" w:sz="0" w:space="0" w:color="auto"/>
                        <w:bottom w:val="single" w:sz="6" w:space="0" w:color="FFFFFF"/>
                        <w:right w:val="none" w:sz="0" w:space="0" w:color="auto"/>
                      </w:divBdr>
                      <w:divsChild>
                        <w:div w:id="2147158945">
                          <w:marLeft w:val="750"/>
                          <w:marRight w:val="300"/>
                          <w:marTop w:val="0"/>
                          <w:marBottom w:val="0"/>
                          <w:divBdr>
                            <w:top w:val="none" w:sz="0" w:space="0" w:color="auto"/>
                            <w:left w:val="none" w:sz="0" w:space="0" w:color="auto"/>
                            <w:bottom w:val="none" w:sz="0" w:space="0" w:color="auto"/>
                            <w:right w:val="none" w:sz="0" w:space="0" w:color="auto"/>
                          </w:divBdr>
                        </w:div>
                      </w:divsChild>
                    </w:div>
                    <w:div w:id="1205294462">
                      <w:marLeft w:val="0"/>
                      <w:marRight w:val="0"/>
                      <w:marTop w:val="15"/>
                      <w:marBottom w:val="15"/>
                      <w:divBdr>
                        <w:top w:val="single" w:sz="6" w:space="0" w:color="FFFFFF"/>
                        <w:left w:val="none" w:sz="0" w:space="0" w:color="auto"/>
                        <w:bottom w:val="single" w:sz="6" w:space="0" w:color="FFFFFF"/>
                        <w:right w:val="none" w:sz="0" w:space="0" w:color="auto"/>
                      </w:divBdr>
                      <w:divsChild>
                        <w:div w:id="419184199">
                          <w:marLeft w:val="750"/>
                          <w:marRight w:val="300"/>
                          <w:marTop w:val="0"/>
                          <w:marBottom w:val="0"/>
                          <w:divBdr>
                            <w:top w:val="none" w:sz="0" w:space="0" w:color="auto"/>
                            <w:left w:val="none" w:sz="0" w:space="0" w:color="auto"/>
                            <w:bottom w:val="none" w:sz="0" w:space="0" w:color="auto"/>
                            <w:right w:val="none" w:sz="0" w:space="0" w:color="auto"/>
                          </w:divBdr>
                        </w:div>
                      </w:divsChild>
                    </w:div>
                    <w:div w:id="1819761178">
                      <w:marLeft w:val="0"/>
                      <w:marRight w:val="0"/>
                      <w:marTop w:val="15"/>
                      <w:marBottom w:val="15"/>
                      <w:divBdr>
                        <w:top w:val="single" w:sz="6" w:space="0" w:color="FFFFFF"/>
                        <w:left w:val="none" w:sz="0" w:space="0" w:color="auto"/>
                        <w:bottom w:val="single" w:sz="6" w:space="0" w:color="FFFFFF"/>
                        <w:right w:val="none" w:sz="0" w:space="0" w:color="auto"/>
                      </w:divBdr>
                      <w:divsChild>
                        <w:div w:id="1596478793">
                          <w:marLeft w:val="750"/>
                          <w:marRight w:val="300"/>
                          <w:marTop w:val="0"/>
                          <w:marBottom w:val="0"/>
                          <w:divBdr>
                            <w:top w:val="none" w:sz="0" w:space="0" w:color="auto"/>
                            <w:left w:val="none" w:sz="0" w:space="0" w:color="auto"/>
                            <w:bottom w:val="none" w:sz="0" w:space="0" w:color="auto"/>
                            <w:right w:val="none" w:sz="0" w:space="0" w:color="auto"/>
                          </w:divBdr>
                        </w:div>
                      </w:divsChild>
                    </w:div>
                    <w:div w:id="572197829">
                      <w:marLeft w:val="0"/>
                      <w:marRight w:val="0"/>
                      <w:marTop w:val="15"/>
                      <w:marBottom w:val="15"/>
                      <w:divBdr>
                        <w:top w:val="single" w:sz="6" w:space="0" w:color="FFFFFF"/>
                        <w:left w:val="none" w:sz="0" w:space="0" w:color="auto"/>
                        <w:bottom w:val="single" w:sz="6" w:space="0" w:color="FFFFFF"/>
                        <w:right w:val="none" w:sz="0" w:space="0" w:color="auto"/>
                      </w:divBdr>
                      <w:divsChild>
                        <w:div w:id="1106654893">
                          <w:marLeft w:val="750"/>
                          <w:marRight w:val="300"/>
                          <w:marTop w:val="0"/>
                          <w:marBottom w:val="0"/>
                          <w:divBdr>
                            <w:top w:val="none" w:sz="0" w:space="0" w:color="auto"/>
                            <w:left w:val="none" w:sz="0" w:space="0" w:color="auto"/>
                            <w:bottom w:val="none" w:sz="0" w:space="0" w:color="auto"/>
                            <w:right w:val="none" w:sz="0" w:space="0" w:color="auto"/>
                          </w:divBdr>
                        </w:div>
                      </w:divsChild>
                    </w:div>
                    <w:div w:id="1490709245">
                      <w:marLeft w:val="0"/>
                      <w:marRight w:val="0"/>
                      <w:marTop w:val="15"/>
                      <w:marBottom w:val="15"/>
                      <w:divBdr>
                        <w:top w:val="single" w:sz="6" w:space="0" w:color="FFFFFF"/>
                        <w:left w:val="none" w:sz="0" w:space="0" w:color="auto"/>
                        <w:bottom w:val="single" w:sz="6" w:space="0" w:color="FFFFFF"/>
                        <w:right w:val="none" w:sz="0" w:space="0" w:color="auto"/>
                      </w:divBdr>
                      <w:divsChild>
                        <w:div w:id="410392863">
                          <w:marLeft w:val="750"/>
                          <w:marRight w:val="300"/>
                          <w:marTop w:val="0"/>
                          <w:marBottom w:val="0"/>
                          <w:divBdr>
                            <w:top w:val="none" w:sz="0" w:space="0" w:color="auto"/>
                            <w:left w:val="none" w:sz="0" w:space="0" w:color="auto"/>
                            <w:bottom w:val="none" w:sz="0" w:space="0" w:color="auto"/>
                            <w:right w:val="none" w:sz="0" w:space="0" w:color="auto"/>
                          </w:divBdr>
                        </w:div>
                      </w:divsChild>
                    </w:div>
                    <w:div w:id="1736775777">
                      <w:marLeft w:val="0"/>
                      <w:marRight w:val="0"/>
                      <w:marTop w:val="15"/>
                      <w:marBottom w:val="15"/>
                      <w:divBdr>
                        <w:top w:val="single" w:sz="6" w:space="0" w:color="FFFFFF"/>
                        <w:left w:val="none" w:sz="0" w:space="0" w:color="auto"/>
                        <w:bottom w:val="single" w:sz="6" w:space="0" w:color="FFFFFF"/>
                        <w:right w:val="none" w:sz="0" w:space="0" w:color="auto"/>
                      </w:divBdr>
                      <w:divsChild>
                        <w:div w:id="179901370">
                          <w:marLeft w:val="750"/>
                          <w:marRight w:val="300"/>
                          <w:marTop w:val="0"/>
                          <w:marBottom w:val="0"/>
                          <w:divBdr>
                            <w:top w:val="none" w:sz="0" w:space="0" w:color="auto"/>
                            <w:left w:val="none" w:sz="0" w:space="0" w:color="auto"/>
                            <w:bottom w:val="none" w:sz="0" w:space="0" w:color="auto"/>
                            <w:right w:val="none" w:sz="0" w:space="0" w:color="auto"/>
                          </w:divBdr>
                        </w:div>
                      </w:divsChild>
                    </w:div>
                    <w:div w:id="2125803936">
                      <w:marLeft w:val="0"/>
                      <w:marRight w:val="0"/>
                      <w:marTop w:val="15"/>
                      <w:marBottom w:val="15"/>
                      <w:divBdr>
                        <w:top w:val="single" w:sz="6" w:space="0" w:color="FFFFFF"/>
                        <w:left w:val="none" w:sz="0" w:space="0" w:color="auto"/>
                        <w:bottom w:val="single" w:sz="6" w:space="0" w:color="FFFFFF"/>
                        <w:right w:val="none" w:sz="0" w:space="0" w:color="auto"/>
                      </w:divBdr>
                      <w:divsChild>
                        <w:div w:id="1461264660">
                          <w:marLeft w:val="300"/>
                          <w:marRight w:val="300"/>
                          <w:marTop w:val="0"/>
                          <w:marBottom w:val="0"/>
                          <w:divBdr>
                            <w:top w:val="none" w:sz="0" w:space="0" w:color="auto"/>
                            <w:left w:val="none" w:sz="0" w:space="0" w:color="auto"/>
                            <w:bottom w:val="none" w:sz="0" w:space="0" w:color="auto"/>
                            <w:right w:val="none" w:sz="0" w:space="0" w:color="auto"/>
                          </w:divBdr>
                        </w:div>
                      </w:divsChild>
                    </w:div>
                    <w:div w:id="1004554869">
                      <w:marLeft w:val="0"/>
                      <w:marRight w:val="0"/>
                      <w:marTop w:val="15"/>
                      <w:marBottom w:val="15"/>
                      <w:divBdr>
                        <w:top w:val="single" w:sz="6" w:space="0" w:color="FFFFFF"/>
                        <w:left w:val="none" w:sz="0" w:space="0" w:color="auto"/>
                        <w:bottom w:val="single" w:sz="6" w:space="0" w:color="FFFFFF"/>
                        <w:right w:val="none" w:sz="0" w:space="0" w:color="auto"/>
                      </w:divBdr>
                      <w:divsChild>
                        <w:div w:id="1526018567">
                          <w:marLeft w:val="750"/>
                          <w:marRight w:val="300"/>
                          <w:marTop w:val="0"/>
                          <w:marBottom w:val="0"/>
                          <w:divBdr>
                            <w:top w:val="none" w:sz="0" w:space="0" w:color="auto"/>
                            <w:left w:val="none" w:sz="0" w:space="0" w:color="auto"/>
                            <w:bottom w:val="none" w:sz="0" w:space="0" w:color="auto"/>
                            <w:right w:val="none" w:sz="0" w:space="0" w:color="auto"/>
                          </w:divBdr>
                        </w:div>
                      </w:divsChild>
                    </w:div>
                    <w:div w:id="46882735">
                      <w:marLeft w:val="0"/>
                      <w:marRight w:val="0"/>
                      <w:marTop w:val="15"/>
                      <w:marBottom w:val="15"/>
                      <w:divBdr>
                        <w:top w:val="single" w:sz="6" w:space="0" w:color="FFFFFF"/>
                        <w:left w:val="none" w:sz="0" w:space="0" w:color="auto"/>
                        <w:bottom w:val="single" w:sz="6" w:space="0" w:color="FFFFFF"/>
                        <w:right w:val="none" w:sz="0" w:space="0" w:color="auto"/>
                      </w:divBdr>
                      <w:divsChild>
                        <w:div w:id="113058668">
                          <w:marLeft w:val="750"/>
                          <w:marRight w:val="300"/>
                          <w:marTop w:val="0"/>
                          <w:marBottom w:val="0"/>
                          <w:divBdr>
                            <w:top w:val="none" w:sz="0" w:space="0" w:color="auto"/>
                            <w:left w:val="none" w:sz="0" w:space="0" w:color="auto"/>
                            <w:bottom w:val="none" w:sz="0" w:space="0" w:color="auto"/>
                            <w:right w:val="none" w:sz="0" w:space="0" w:color="auto"/>
                          </w:divBdr>
                        </w:div>
                      </w:divsChild>
                    </w:div>
                    <w:div w:id="1936786058">
                      <w:marLeft w:val="0"/>
                      <w:marRight w:val="0"/>
                      <w:marTop w:val="15"/>
                      <w:marBottom w:val="15"/>
                      <w:divBdr>
                        <w:top w:val="single" w:sz="6" w:space="0" w:color="FFFFFF"/>
                        <w:left w:val="none" w:sz="0" w:space="0" w:color="auto"/>
                        <w:bottom w:val="single" w:sz="6" w:space="0" w:color="FFFFFF"/>
                        <w:right w:val="none" w:sz="0" w:space="0" w:color="auto"/>
                      </w:divBdr>
                      <w:divsChild>
                        <w:div w:id="1784765920">
                          <w:marLeft w:val="750"/>
                          <w:marRight w:val="300"/>
                          <w:marTop w:val="0"/>
                          <w:marBottom w:val="0"/>
                          <w:divBdr>
                            <w:top w:val="none" w:sz="0" w:space="0" w:color="auto"/>
                            <w:left w:val="none" w:sz="0" w:space="0" w:color="auto"/>
                            <w:bottom w:val="none" w:sz="0" w:space="0" w:color="auto"/>
                            <w:right w:val="none" w:sz="0" w:space="0" w:color="auto"/>
                          </w:divBdr>
                        </w:div>
                      </w:divsChild>
                    </w:div>
                    <w:div w:id="608195053">
                      <w:marLeft w:val="0"/>
                      <w:marRight w:val="0"/>
                      <w:marTop w:val="15"/>
                      <w:marBottom w:val="15"/>
                      <w:divBdr>
                        <w:top w:val="single" w:sz="6" w:space="0" w:color="FFFFFF"/>
                        <w:left w:val="none" w:sz="0" w:space="0" w:color="auto"/>
                        <w:bottom w:val="single" w:sz="6" w:space="0" w:color="FFFFFF"/>
                        <w:right w:val="none" w:sz="0" w:space="0" w:color="auto"/>
                      </w:divBdr>
                      <w:divsChild>
                        <w:div w:id="1762792157">
                          <w:marLeft w:val="750"/>
                          <w:marRight w:val="300"/>
                          <w:marTop w:val="0"/>
                          <w:marBottom w:val="0"/>
                          <w:divBdr>
                            <w:top w:val="none" w:sz="0" w:space="0" w:color="auto"/>
                            <w:left w:val="none" w:sz="0" w:space="0" w:color="auto"/>
                            <w:bottom w:val="none" w:sz="0" w:space="0" w:color="auto"/>
                            <w:right w:val="none" w:sz="0" w:space="0" w:color="auto"/>
                          </w:divBdr>
                        </w:div>
                      </w:divsChild>
                    </w:div>
                    <w:div w:id="1803305762">
                      <w:marLeft w:val="0"/>
                      <w:marRight w:val="0"/>
                      <w:marTop w:val="15"/>
                      <w:marBottom w:val="15"/>
                      <w:divBdr>
                        <w:top w:val="single" w:sz="6" w:space="0" w:color="FFFFFF"/>
                        <w:left w:val="none" w:sz="0" w:space="0" w:color="auto"/>
                        <w:bottom w:val="single" w:sz="6" w:space="0" w:color="FFFFFF"/>
                        <w:right w:val="none" w:sz="0" w:space="0" w:color="auto"/>
                      </w:divBdr>
                      <w:divsChild>
                        <w:div w:id="1443686">
                          <w:marLeft w:val="300"/>
                          <w:marRight w:val="300"/>
                          <w:marTop w:val="0"/>
                          <w:marBottom w:val="0"/>
                          <w:divBdr>
                            <w:top w:val="none" w:sz="0" w:space="0" w:color="auto"/>
                            <w:left w:val="none" w:sz="0" w:space="0" w:color="auto"/>
                            <w:bottom w:val="none" w:sz="0" w:space="0" w:color="auto"/>
                            <w:right w:val="none" w:sz="0" w:space="0" w:color="auto"/>
                          </w:divBdr>
                        </w:div>
                      </w:divsChild>
                    </w:div>
                    <w:div w:id="1339968673">
                      <w:marLeft w:val="0"/>
                      <w:marRight w:val="0"/>
                      <w:marTop w:val="15"/>
                      <w:marBottom w:val="15"/>
                      <w:divBdr>
                        <w:top w:val="single" w:sz="6" w:space="0" w:color="FFFFFF"/>
                        <w:left w:val="none" w:sz="0" w:space="0" w:color="auto"/>
                        <w:bottom w:val="single" w:sz="6" w:space="0" w:color="FFFFFF"/>
                        <w:right w:val="none" w:sz="0" w:space="0" w:color="auto"/>
                      </w:divBdr>
                      <w:divsChild>
                        <w:div w:id="140926191">
                          <w:marLeft w:val="750"/>
                          <w:marRight w:val="300"/>
                          <w:marTop w:val="0"/>
                          <w:marBottom w:val="0"/>
                          <w:divBdr>
                            <w:top w:val="none" w:sz="0" w:space="0" w:color="auto"/>
                            <w:left w:val="none" w:sz="0" w:space="0" w:color="auto"/>
                            <w:bottom w:val="none" w:sz="0" w:space="0" w:color="auto"/>
                            <w:right w:val="none" w:sz="0" w:space="0" w:color="auto"/>
                          </w:divBdr>
                        </w:div>
                      </w:divsChild>
                    </w:div>
                    <w:div w:id="1918324777">
                      <w:marLeft w:val="0"/>
                      <w:marRight w:val="0"/>
                      <w:marTop w:val="15"/>
                      <w:marBottom w:val="15"/>
                      <w:divBdr>
                        <w:top w:val="single" w:sz="6" w:space="0" w:color="FFFFFF"/>
                        <w:left w:val="none" w:sz="0" w:space="0" w:color="auto"/>
                        <w:bottom w:val="single" w:sz="6" w:space="0" w:color="FFFFFF"/>
                        <w:right w:val="none" w:sz="0" w:space="0" w:color="auto"/>
                      </w:divBdr>
                      <w:divsChild>
                        <w:div w:id="1820608166">
                          <w:marLeft w:val="300"/>
                          <w:marRight w:val="300"/>
                          <w:marTop w:val="0"/>
                          <w:marBottom w:val="0"/>
                          <w:divBdr>
                            <w:top w:val="none" w:sz="0" w:space="0" w:color="auto"/>
                            <w:left w:val="none" w:sz="0" w:space="0" w:color="auto"/>
                            <w:bottom w:val="none" w:sz="0" w:space="0" w:color="auto"/>
                            <w:right w:val="none" w:sz="0" w:space="0" w:color="auto"/>
                          </w:divBdr>
                        </w:div>
                      </w:divsChild>
                    </w:div>
                    <w:div w:id="411392623">
                      <w:marLeft w:val="0"/>
                      <w:marRight w:val="0"/>
                      <w:marTop w:val="15"/>
                      <w:marBottom w:val="15"/>
                      <w:divBdr>
                        <w:top w:val="single" w:sz="6" w:space="0" w:color="FFFFFF"/>
                        <w:left w:val="none" w:sz="0" w:space="0" w:color="auto"/>
                        <w:bottom w:val="single" w:sz="6" w:space="0" w:color="FFFFFF"/>
                        <w:right w:val="none" w:sz="0" w:space="0" w:color="auto"/>
                      </w:divBdr>
                      <w:divsChild>
                        <w:div w:id="1583560835">
                          <w:marLeft w:val="750"/>
                          <w:marRight w:val="300"/>
                          <w:marTop w:val="0"/>
                          <w:marBottom w:val="0"/>
                          <w:divBdr>
                            <w:top w:val="none" w:sz="0" w:space="0" w:color="auto"/>
                            <w:left w:val="none" w:sz="0" w:space="0" w:color="auto"/>
                            <w:bottom w:val="none" w:sz="0" w:space="0" w:color="auto"/>
                            <w:right w:val="none" w:sz="0" w:space="0" w:color="auto"/>
                          </w:divBdr>
                        </w:div>
                      </w:divsChild>
                    </w:div>
                    <w:div w:id="883371944">
                      <w:marLeft w:val="0"/>
                      <w:marRight w:val="0"/>
                      <w:marTop w:val="15"/>
                      <w:marBottom w:val="15"/>
                      <w:divBdr>
                        <w:top w:val="single" w:sz="6" w:space="0" w:color="FFFFFF"/>
                        <w:left w:val="none" w:sz="0" w:space="0" w:color="auto"/>
                        <w:bottom w:val="single" w:sz="6" w:space="0" w:color="FFFFFF"/>
                        <w:right w:val="none" w:sz="0" w:space="0" w:color="auto"/>
                      </w:divBdr>
                      <w:divsChild>
                        <w:div w:id="2075546157">
                          <w:marLeft w:val="750"/>
                          <w:marRight w:val="300"/>
                          <w:marTop w:val="0"/>
                          <w:marBottom w:val="0"/>
                          <w:divBdr>
                            <w:top w:val="none" w:sz="0" w:space="0" w:color="auto"/>
                            <w:left w:val="none" w:sz="0" w:space="0" w:color="auto"/>
                            <w:bottom w:val="none" w:sz="0" w:space="0" w:color="auto"/>
                            <w:right w:val="none" w:sz="0" w:space="0" w:color="auto"/>
                          </w:divBdr>
                        </w:div>
                      </w:divsChild>
                    </w:div>
                    <w:div w:id="871721338">
                      <w:marLeft w:val="0"/>
                      <w:marRight w:val="0"/>
                      <w:marTop w:val="15"/>
                      <w:marBottom w:val="15"/>
                      <w:divBdr>
                        <w:top w:val="single" w:sz="6" w:space="0" w:color="FFFFFF"/>
                        <w:left w:val="none" w:sz="0" w:space="0" w:color="auto"/>
                        <w:bottom w:val="single" w:sz="6" w:space="0" w:color="FFFFFF"/>
                        <w:right w:val="none" w:sz="0" w:space="0" w:color="auto"/>
                      </w:divBdr>
                      <w:divsChild>
                        <w:div w:id="1531140250">
                          <w:marLeft w:val="750"/>
                          <w:marRight w:val="300"/>
                          <w:marTop w:val="0"/>
                          <w:marBottom w:val="0"/>
                          <w:divBdr>
                            <w:top w:val="none" w:sz="0" w:space="0" w:color="auto"/>
                            <w:left w:val="none" w:sz="0" w:space="0" w:color="auto"/>
                            <w:bottom w:val="none" w:sz="0" w:space="0" w:color="auto"/>
                            <w:right w:val="none" w:sz="0" w:space="0" w:color="auto"/>
                          </w:divBdr>
                        </w:div>
                      </w:divsChild>
                    </w:div>
                    <w:div w:id="1786195593">
                      <w:marLeft w:val="0"/>
                      <w:marRight w:val="0"/>
                      <w:marTop w:val="15"/>
                      <w:marBottom w:val="15"/>
                      <w:divBdr>
                        <w:top w:val="single" w:sz="6" w:space="0" w:color="FFFFFF"/>
                        <w:left w:val="none" w:sz="0" w:space="0" w:color="auto"/>
                        <w:bottom w:val="single" w:sz="6" w:space="0" w:color="FFFFFF"/>
                        <w:right w:val="none" w:sz="0" w:space="0" w:color="auto"/>
                      </w:divBdr>
                      <w:divsChild>
                        <w:div w:id="476071637">
                          <w:marLeft w:val="750"/>
                          <w:marRight w:val="300"/>
                          <w:marTop w:val="0"/>
                          <w:marBottom w:val="0"/>
                          <w:divBdr>
                            <w:top w:val="none" w:sz="0" w:space="0" w:color="auto"/>
                            <w:left w:val="none" w:sz="0" w:space="0" w:color="auto"/>
                            <w:bottom w:val="none" w:sz="0" w:space="0" w:color="auto"/>
                            <w:right w:val="none" w:sz="0" w:space="0" w:color="auto"/>
                          </w:divBdr>
                        </w:div>
                      </w:divsChild>
                    </w:div>
                    <w:div w:id="1778989705">
                      <w:marLeft w:val="0"/>
                      <w:marRight w:val="0"/>
                      <w:marTop w:val="15"/>
                      <w:marBottom w:val="15"/>
                      <w:divBdr>
                        <w:top w:val="single" w:sz="6" w:space="0" w:color="FFFFFF"/>
                        <w:left w:val="none" w:sz="0" w:space="0" w:color="auto"/>
                        <w:bottom w:val="single" w:sz="6" w:space="0" w:color="FFFFFF"/>
                        <w:right w:val="none" w:sz="0" w:space="0" w:color="auto"/>
                      </w:divBdr>
                      <w:divsChild>
                        <w:div w:id="1436093530">
                          <w:marLeft w:val="300"/>
                          <w:marRight w:val="300"/>
                          <w:marTop w:val="0"/>
                          <w:marBottom w:val="0"/>
                          <w:divBdr>
                            <w:top w:val="none" w:sz="0" w:space="0" w:color="auto"/>
                            <w:left w:val="none" w:sz="0" w:space="0" w:color="auto"/>
                            <w:bottom w:val="none" w:sz="0" w:space="0" w:color="auto"/>
                            <w:right w:val="none" w:sz="0" w:space="0" w:color="auto"/>
                          </w:divBdr>
                        </w:div>
                      </w:divsChild>
                    </w:div>
                    <w:div w:id="1355765520">
                      <w:marLeft w:val="0"/>
                      <w:marRight w:val="0"/>
                      <w:marTop w:val="15"/>
                      <w:marBottom w:val="15"/>
                      <w:divBdr>
                        <w:top w:val="single" w:sz="6" w:space="0" w:color="FFFFFF"/>
                        <w:left w:val="none" w:sz="0" w:space="0" w:color="auto"/>
                        <w:bottom w:val="single" w:sz="6" w:space="0" w:color="FFFFFF"/>
                        <w:right w:val="none" w:sz="0" w:space="0" w:color="auto"/>
                      </w:divBdr>
                      <w:divsChild>
                        <w:div w:id="801311173">
                          <w:marLeft w:val="750"/>
                          <w:marRight w:val="300"/>
                          <w:marTop w:val="0"/>
                          <w:marBottom w:val="0"/>
                          <w:divBdr>
                            <w:top w:val="none" w:sz="0" w:space="0" w:color="auto"/>
                            <w:left w:val="none" w:sz="0" w:space="0" w:color="auto"/>
                            <w:bottom w:val="none" w:sz="0" w:space="0" w:color="auto"/>
                            <w:right w:val="none" w:sz="0" w:space="0" w:color="auto"/>
                          </w:divBdr>
                        </w:div>
                      </w:divsChild>
                    </w:div>
                    <w:div w:id="1751193829">
                      <w:marLeft w:val="0"/>
                      <w:marRight w:val="0"/>
                      <w:marTop w:val="15"/>
                      <w:marBottom w:val="15"/>
                      <w:divBdr>
                        <w:top w:val="single" w:sz="6" w:space="0" w:color="FFFFFF"/>
                        <w:left w:val="none" w:sz="0" w:space="0" w:color="auto"/>
                        <w:bottom w:val="single" w:sz="6" w:space="0" w:color="FFFFFF"/>
                        <w:right w:val="none" w:sz="0" w:space="0" w:color="auto"/>
                      </w:divBdr>
                      <w:divsChild>
                        <w:div w:id="624308287">
                          <w:marLeft w:val="750"/>
                          <w:marRight w:val="300"/>
                          <w:marTop w:val="0"/>
                          <w:marBottom w:val="0"/>
                          <w:divBdr>
                            <w:top w:val="none" w:sz="0" w:space="0" w:color="auto"/>
                            <w:left w:val="none" w:sz="0" w:space="0" w:color="auto"/>
                            <w:bottom w:val="none" w:sz="0" w:space="0" w:color="auto"/>
                            <w:right w:val="none" w:sz="0" w:space="0" w:color="auto"/>
                          </w:divBdr>
                        </w:div>
                      </w:divsChild>
                    </w:div>
                    <w:div w:id="1013999002">
                      <w:marLeft w:val="0"/>
                      <w:marRight w:val="0"/>
                      <w:marTop w:val="15"/>
                      <w:marBottom w:val="15"/>
                      <w:divBdr>
                        <w:top w:val="single" w:sz="6" w:space="0" w:color="FFFFFF"/>
                        <w:left w:val="none" w:sz="0" w:space="0" w:color="auto"/>
                        <w:bottom w:val="single" w:sz="6" w:space="0" w:color="FFFFFF"/>
                        <w:right w:val="none" w:sz="0" w:space="0" w:color="auto"/>
                      </w:divBdr>
                      <w:divsChild>
                        <w:div w:id="713896104">
                          <w:marLeft w:val="300"/>
                          <w:marRight w:val="300"/>
                          <w:marTop w:val="0"/>
                          <w:marBottom w:val="0"/>
                          <w:divBdr>
                            <w:top w:val="none" w:sz="0" w:space="0" w:color="auto"/>
                            <w:left w:val="none" w:sz="0" w:space="0" w:color="auto"/>
                            <w:bottom w:val="none" w:sz="0" w:space="0" w:color="auto"/>
                            <w:right w:val="none" w:sz="0" w:space="0" w:color="auto"/>
                          </w:divBdr>
                        </w:div>
                      </w:divsChild>
                    </w:div>
                    <w:div w:id="1474450460">
                      <w:marLeft w:val="0"/>
                      <w:marRight w:val="0"/>
                      <w:marTop w:val="15"/>
                      <w:marBottom w:val="15"/>
                      <w:divBdr>
                        <w:top w:val="single" w:sz="6" w:space="0" w:color="FFFFFF"/>
                        <w:left w:val="none" w:sz="0" w:space="0" w:color="auto"/>
                        <w:bottom w:val="single" w:sz="6" w:space="0" w:color="FFFFFF"/>
                        <w:right w:val="none" w:sz="0" w:space="0" w:color="auto"/>
                      </w:divBdr>
                      <w:divsChild>
                        <w:div w:id="2064015626">
                          <w:marLeft w:val="750"/>
                          <w:marRight w:val="300"/>
                          <w:marTop w:val="0"/>
                          <w:marBottom w:val="0"/>
                          <w:divBdr>
                            <w:top w:val="none" w:sz="0" w:space="0" w:color="auto"/>
                            <w:left w:val="none" w:sz="0" w:space="0" w:color="auto"/>
                            <w:bottom w:val="none" w:sz="0" w:space="0" w:color="auto"/>
                            <w:right w:val="none" w:sz="0" w:space="0" w:color="auto"/>
                          </w:divBdr>
                        </w:div>
                      </w:divsChild>
                    </w:div>
                    <w:div w:id="1497502595">
                      <w:marLeft w:val="0"/>
                      <w:marRight w:val="0"/>
                      <w:marTop w:val="15"/>
                      <w:marBottom w:val="15"/>
                      <w:divBdr>
                        <w:top w:val="single" w:sz="6" w:space="0" w:color="FFFFFF"/>
                        <w:left w:val="none" w:sz="0" w:space="0" w:color="auto"/>
                        <w:bottom w:val="single" w:sz="6" w:space="0" w:color="FFFFFF"/>
                        <w:right w:val="none" w:sz="0" w:space="0" w:color="auto"/>
                      </w:divBdr>
                    </w:div>
                    <w:div w:id="2088652929">
                      <w:marLeft w:val="0"/>
                      <w:marRight w:val="0"/>
                      <w:marTop w:val="15"/>
                      <w:marBottom w:val="15"/>
                      <w:divBdr>
                        <w:top w:val="single" w:sz="6" w:space="0" w:color="FFFFFF"/>
                        <w:left w:val="none" w:sz="0" w:space="0" w:color="auto"/>
                        <w:bottom w:val="single" w:sz="6" w:space="0" w:color="FFFFFF"/>
                        <w:right w:val="none" w:sz="0" w:space="0" w:color="auto"/>
                      </w:divBdr>
                      <w:divsChild>
                        <w:div w:id="362630249">
                          <w:marLeft w:val="750"/>
                          <w:marRight w:val="300"/>
                          <w:marTop w:val="0"/>
                          <w:marBottom w:val="0"/>
                          <w:divBdr>
                            <w:top w:val="none" w:sz="0" w:space="0" w:color="auto"/>
                            <w:left w:val="none" w:sz="0" w:space="0" w:color="auto"/>
                            <w:bottom w:val="none" w:sz="0" w:space="0" w:color="auto"/>
                            <w:right w:val="none" w:sz="0" w:space="0" w:color="auto"/>
                          </w:divBdr>
                        </w:div>
                      </w:divsChild>
                    </w:div>
                    <w:div w:id="1934122688">
                      <w:marLeft w:val="0"/>
                      <w:marRight w:val="0"/>
                      <w:marTop w:val="15"/>
                      <w:marBottom w:val="15"/>
                      <w:divBdr>
                        <w:top w:val="single" w:sz="6" w:space="0" w:color="FFFFFF"/>
                        <w:left w:val="none" w:sz="0" w:space="0" w:color="auto"/>
                        <w:bottom w:val="single" w:sz="6" w:space="0" w:color="FFFFFF"/>
                        <w:right w:val="none" w:sz="0" w:space="0" w:color="auto"/>
                      </w:divBdr>
                      <w:divsChild>
                        <w:div w:id="171724388">
                          <w:marLeft w:val="750"/>
                          <w:marRight w:val="300"/>
                          <w:marTop w:val="0"/>
                          <w:marBottom w:val="0"/>
                          <w:divBdr>
                            <w:top w:val="none" w:sz="0" w:space="0" w:color="auto"/>
                            <w:left w:val="none" w:sz="0" w:space="0" w:color="auto"/>
                            <w:bottom w:val="none" w:sz="0" w:space="0" w:color="auto"/>
                            <w:right w:val="none" w:sz="0" w:space="0" w:color="auto"/>
                          </w:divBdr>
                        </w:div>
                      </w:divsChild>
                    </w:div>
                    <w:div w:id="536043027">
                      <w:marLeft w:val="0"/>
                      <w:marRight w:val="0"/>
                      <w:marTop w:val="15"/>
                      <w:marBottom w:val="15"/>
                      <w:divBdr>
                        <w:top w:val="single" w:sz="6" w:space="0" w:color="FFFFFF"/>
                        <w:left w:val="none" w:sz="0" w:space="0" w:color="auto"/>
                        <w:bottom w:val="single" w:sz="6" w:space="0" w:color="FFFFFF"/>
                        <w:right w:val="none" w:sz="0" w:space="0" w:color="auto"/>
                      </w:divBdr>
                      <w:divsChild>
                        <w:div w:id="506600758">
                          <w:marLeft w:val="7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966886">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1406" TargetMode="External"/><Relationship Id="rId13" Type="http://schemas.openxmlformats.org/officeDocument/2006/relationships/hyperlink" Target="http://www.uradni-list.si/1/objava.jsp?sop=2017-01-2917"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6-01-320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344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2-01-4320"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uradni-list.si/1/objava.jsp?sop=2012-01-2410" TargetMode="External"/><Relationship Id="rId14" Type="http://schemas.openxmlformats.org/officeDocument/2006/relationships/hyperlink" Target="http://www.uradni-list.si/1/objava.jsp?sop=2017-01-306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A378B-8253-40A4-8B9E-F776A183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1296</Words>
  <Characters>7390</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Zala Secnik</dc:creator>
  <cp:lastModifiedBy>Zala Secnik</cp:lastModifiedBy>
  <cp:revision>2</cp:revision>
  <cp:lastPrinted>2019-09-06T07:07:00Z</cp:lastPrinted>
  <dcterms:created xsi:type="dcterms:W3CDTF">2019-09-24T09:14:00Z</dcterms:created>
  <dcterms:modified xsi:type="dcterms:W3CDTF">2019-09-24T09:14:00Z</dcterms:modified>
</cp:coreProperties>
</file>