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A9" w:rsidRPr="004A76BF" w:rsidRDefault="005562A9" w:rsidP="00933ED9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Svet Nacionalne agencije Republike Slovenije za kakovost v visokem šolstvu je na podlagi 39. člena Zakona o visokem šolstvu (Uradni list RS, št.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6" w:tgtFrame="_blank" w:tooltip="Zakon o visokem šolstvu (uradno prečiščeno besedilo)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32/12</w:t>
        </w:r>
      </w:hyperlink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– uradno prečiščeno besedilo,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7" w:tgtFrame="_blank" w:tooltip="Zakon za uravnoteženje javnih financ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40/12</w:t>
        </w:r>
      </w:hyperlink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– ZUJF,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8" w:tgtFrame="_blank" w:tooltip="Zakon o spremembah in dopolnitvah Zakona o prevozih v cestnem prometu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57/12</w:t>
        </w:r>
      </w:hyperlink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– ZPCP-2D,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9" w:tgtFrame="_blank" w:tooltip="Zakon o spremembah in dopolnitvah Zakona o visokem šolstvu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109/12</w:t>
        </w:r>
      </w:hyperlink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,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10" w:tgtFrame="_blank" w:tooltip="Zakon o spremembah in dopolnitvah Zakona o visokem šolstvu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85/14</w:t>
        </w:r>
      </w:hyperlink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,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11" w:tgtFrame="_blank" w:tooltip="Zakon o spremembah in dopolnitvah Zakona o visokem šolstvu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75/16</w:t>
        </w:r>
      </w:hyperlink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,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12" w:tgtFrame="_blank" w:tooltip="Zakon za urejanje položaja študentov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61/17</w:t>
        </w:r>
      </w:hyperlink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– ZUPŠ in</w:t>
      </w:r>
      <w:r w:rsidR="004A0AF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hyperlink r:id="rId13" w:tgtFrame="_blank" w:tooltip="Zakon o spremembi Zakona o visokem šolstvu" w:history="1">
        <w:r w:rsidRPr="004A76BF">
          <w:rPr>
            <w:rFonts w:ascii="Verdana" w:eastAsia="Times New Roman" w:hAnsi="Verdana" w:cs="Times New Roman"/>
            <w:color w:val="000000"/>
            <w:sz w:val="20"/>
            <w:szCs w:val="20"/>
            <w:lang w:eastAsia="sl-SI"/>
          </w:rPr>
          <w:t>65/17</w:t>
        </w:r>
      </w:hyperlink>
      <w:r w:rsidR="006A38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) na svoji 136. seji dne 21.</w:t>
      </w:r>
      <w:r w:rsidR="002104A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="006A38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2.</w:t>
      </w:r>
      <w:r w:rsidR="002104A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="006A38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2019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določil</w:t>
      </w:r>
    </w:p>
    <w:p w:rsidR="005562A9" w:rsidRPr="00216879" w:rsidRDefault="005562A9" w:rsidP="005562A9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5562A9" w:rsidRPr="00216879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5562A9" w:rsidRPr="00216879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5562A9" w:rsidRPr="00107CCC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M E R I L A </w:t>
      </w: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br/>
        <w:t>za prehode med študijskimi programi</w:t>
      </w:r>
    </w:p>
    <w:p w:rsidR="005562A9" w:rsidRPr="00216879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5562A9" w:rsidRPr="00216879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5562A9" w:rsidRPr="00107CCC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1. člen</w:t>
      </w:r>
    </w:p>
    <w:p w:rsidR="005562A9" w:rsidRPr="00107CCC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(področja urejanja)</w:t>
      </w:r>
    </w:p>
    <w:p w:rsidR="005562A9" w:rsidRPr="00107CCC" w:rsidRDefault="005562A9" w:rsidP="005562A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5562A9" w:rsidRDefault="005562A9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Ta predpis</w:t>
      </w: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določa merila za prehode med javno veljavnimi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visokošolskimi študijskimi programi iste stopnje ter </w:t>
      </w: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višješolskimi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študijskimi programi v </w:t>
      </w:r>
      <w:r w:rsidR="00990898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visokošolske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študijske programe prve stopnje.</w:t>
      </w:r>
    </w:p>
    <w:p w:rsidR="005562A9" w:rsidRDefault="005562A9" w:rsidP="005562A9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Default="005562A9" w:rsidP="005562A9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Default="005562A9" w:rsidP="005562A9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  <w:r w:rsidRPr="005562A9"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  <w:t>2. člen</w:t>
      </w: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  <w:t>(opredelitev)</w:t>
      </w: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</w:p>
    <w:p w:rsidR="005562A9" w:rsidRDefault="006A3816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Prehod med študijskimi </w:t>
      </w:r>
      <w:r w:rsidR="005562A9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programi je vpis: </w:t>
      </w:r>
    </w:p>
    <w:p w:rsidR="005562A9" w:rsidRDefault="005562A9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Pr="00673635" w:rsidRDefault="00673635">
      <w:pPr>
        <w:pStyle w:val="Pripombabesedil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5562A9" w:rsidRPr="00673635">
        <w:rPr>
          <w:rFonts w:ascii="Verdana" w:hAnsi="Verdana"/>
        </w:rPr>
        <w:t xml:space="preserve"> drugi ali višji letnik visokošolskega študijskega programa, k</w:t>
      </w:r>
      <w:r w:rsidR="00BE6111">
        <w:rPr>
          <w:rFonts w:ascii="Verdana" w:hAnsi="Verdana"/>
        </w:rPr>
        <w:t>adar</w:t>
      </w:r>
      <w:r w:rsidR="005562A9" w:rsidRPr="00673635">
        <w:rPr>
          <w:rFonts w:ascii="Verdana" w:hAnsi="Verdana"/>
        </w:rPr>
        <w:t xml:space="preserve"> gr</w:t>
      </w:r>
      <w:r w:rsidR="001919D5">
        <w:rPr>
          <w:rFonts w:ascii="Verdana" w:hAnsi="Verdana"/>
        </w:rPr>
        <w:t>e za prenehanje izobraževanja po</w:t>
      </w:r>
      <w:r w:rsidR="005562A9" w:rsidRPr="00673635">
        <w:rPr>
          <w:rFonts w:ascii="Verdana" w:hAnsi="Verdana"/>
        </w:rPr>
        <w:t xml:space="preserve"> prvem študijskem prog</w:t>
      </w:r>
      <w:r w:rsidR="001919D5">
        <w:rPr>
          <w:rFonts w:ascii="Verdana" w:hAnsi="Verdana"/>
        </w:rPr>
        <w:t xml:space="preserve">ramu in nadaljevanje študija po </w:t>
      </w:r>
      <w:r w:rsidR="005562A9" w:rsidRPr="00673635">
        <w:rPr>
          <w:rFonts w:ascii="Verdana" w:hAnsi="Verdana"/>
        </w:rPr>
        <w:t>drugem študijskem programu iste stopnje</w:t>
      </w:r>
      <w:r w:rsidR="00990898">
        <w:rPr>
          <w:rFonts w:ascii="Verdana" w:hAnsi="Verdana"/>
        </w:rPr>
        <w:t>,</w:t>
      </w:r>
      <w:r w:rsidR="005562A9" w:rsidRPr="00673635">
        <w:rPr>
          <w:rFonts w:ascii="Verdana" w:hAnsi="Verdana"/>
        </w:rPr>
        <w:t xml:space="preserve"> ali vpis visokošolskega diplomanta v nov študijski program na isti stopnji;</w:t>
      </w:r>
    </w:p>
    <w:p w:rsidR="005562A9" w:rsidRPr="004A76BF" w:rsidRDefault="00673635">
      <w:pPr>
        <w:pStyle w:val="Pripombabesedil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990898">
        <w:rPr>
          <w:rFonts w:ascii="Verdana" w:hAnsi="Verdana"/>
        </w:rPr>
        <w:t xml:space="preserve">pis višješolskega diplomanta v </w:t>
      </w:r>
      <w:r w:rsidR="005562A9" w:rsidRPr="00673635">
        <w:rPr>
          <w:rFonts w:ascii="Verdana" w:hAnsi="Verdana"/>
        </w:rPr>
        <w:t>drugi letnik visokošolskega študijskega programa prve stopnje.</w:t>
      </w:r>
    </w:p>
    <w:p w:rsidR="005562A9" w:rsidRDefault="005562A9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Default="005562A9" w:rsidP="005562A9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  <w:r w:rsidRPr="005562A9"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  <w:t>3. člen</w:t>
      </w: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  <w:t>(pogoji za prehajanje med študijskimi programi)</w:t>
      </w: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</w:p>
    <w:p w:rsidR="005562A9" w:rsidRDefault="005562A9" w:rsidP="005562A9">
      <w:pPr>
        <w:spacing w:after="15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</w:p>
    <w:p w:rsidR="00673635" w:rsidRDefault="005562A9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Prehodi so </w:t>
      </w:r>
      <w:r w:rsidR="001714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mogoči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med študijskimi programi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:</w:t>
      </w:r>
    </w:p>
    <w:p w:rsidR="0066764D" w:rsidRPr="00673635" w:rsidRDefault="0066764D" w:rsidP="00546CC8">
      <w:pPr>
        <w:spacing w:after="15" w:line="240" w:lineRule="auto"/>
        <w:jc w:val="both"/>
      </w:pPr>
    </w:p>
    <w:p w:rsidR="00673635" w:rsidRPr="00673635" w:rsidRDefault="00673635" w:rsidP="00546CC8">
      <w:pPr>
        <w:pStyle w:val="Pripombabesedil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Pr="00673635">
        <w:rPr>
          <w:rFonts w:ascii="Verdana" w:hAnsi="Verdana"/>
        </w:rPr>
        <w:t xml:space="preserve">i </w:t>
      </w:r>
      <w:r>
        <w:rPr>
          <w:rFonts w:ascii="Verdana" w:hAnsi="Verdana"/>
        </w:rPr>
        <w:t>ob</w:t>
      </w:r>
      <w:r w:rsidRPr="00673635">
        <w:rPr>
          <w:rFonts w:ascii="Verdana" w:hAnsi="Verdana"/>
        </w:rPr>
        <w:t xml:space="preserve"> zaključku študija zagotavljajo pridobitev primerljivih kompetenc</w:t>
      </w:r>
      <w:r w:rsidR="00DA4010">
        <w:rPr>
          <w:rFonts w:ascii="Verdana" w:hAnsi="Verdana"/>
        </w:rPr>
        <w:t xml:space="preserve"> oziroma učnih izidov</w:t>
      </w:r>
      <w:r w:rsidRPr="00673635">
        <w:rPr>
          <w:rFonts w:ascii="Verdana" w:hAnsi="Verdana"/>
        </w:rPr>
        <w:t>;</w:t>
      </w:r>
    </w:p>
    <w:p w:rsidR="00673635" w:rsidRDefault="00673635">
      <w:pPr>
        <w:pStyle w:val="Pripombabesedilo"/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lang w:eastAsia="sl-SI"/>
        </w:rPr>
      </w:pPr>
      <w:r>
        <w:rPr>
          <w:rFonts w:ascii="Verdana" w:eastAsia="Times New Roman" w:hAnsi="Verdana" w:cs="Times New Roman"/>
          <w:color w:val="000000"/>
          <w:lang w:eastAsia="sl-SI"/>
        </w:rPr>
        <w:t xml:space="preserve">med katerimi se lahko po </w:t>
      </w:r>
      <w:r w:rsidR="00BE6111">
        <w:rPr>
          <w:rFonts w:ascii="Verdana" w:eastAsia="Times New Roman" w:hAnsi="Verdana" w:cs="Times New Roman"/>
          <w:color w:val="000000"/>
          <w:lang w:eastAsia="sl-SI"/>
        </w:rPr>
        <w:t>merilih</w:t>
      </w:r>
      <w:r>
        <w:rPr>
          <w:rFonts w:ascii="Verdana" w:eastAsia="Times New Roman" w:hAnsi="Verdana" w:cs="Times New Roman"/>
          <w:color w:val="000000"/>
          <w:lang w:eastAsia="sl-SI"/>
        </w:rPr>
        <w:t xml:space="preserve"> za priznavanje</w:t>
      </w:r>
      <w:r w:rsidR="00DA4010">
        <w:rPr>
          <w:rFonts w:ascii="Verdana" w:eastAsia="Times New Roman" w:hAnsi="Verdana" w:cs="Times New Roman"/>
          <w:color w:val="000000"/>
          <w:lang w:eastAsia="sl-SI"/>
        </w:rPr>
        <w:t xml:space="preserve"> znanja in spretnosti, pridobljenih pred vpisom v program</w:t>
      </w:r>
      <w:r>
        <w:rPr>
          <w:rFonts w:ascii="Verdana" w:eastAsia="Times New Roman" w:hAnsi="Verdana" w:cs="Times New Roman"/>
          <w:color w:val="000000"/>
          <w:lang w:eastAsia="sl-SI"/>
        </w:rPr>
        <w:t xml:space="preserve"> prizna vsaj polovica obveznosti po Evropskem prenosnem kreditnem sistemu (v nadaljevanju</w:t>
      </w:r>
      <w:r w:rsidR="00A27A6A">
        <w:rPr>
          <w:rFonts w:ascii="Verdana" w:eastAsia="Times New Roman" w:hAnsi="Verdana" w:cs="Times New Roman"/>
          <w:color w:val="000000"/>
          <w:lang w:eastAsia="sl-SI"/>
        </w:rPr>
        <w:t>:</w:t>
      </w:r>
      <w:r>
        <w:rPr>
          <w:rFonts w:ascii="Verdana" w:eastAsia="Times New Roman" w:hAnsi="Verdana" w:cs="Times New Roman"/>
          <w:color w:val="000000"/>
          <w:lang w:eastAsia="sl-SI"/>
        </w:rPr>
        <w:t xml:space="preserve"> ECTS) iz prvega študijskega programa, ki s</w:t>
      </w:r>
      <w:r w:rsidR="006A3816">
        <w:rPr>
          <w:rFonts w:ascii="Verdana" w:eastAsia="Times New Roman" w:hAnsi="Verdana" w:cs="Times New Roman"/>
          <w:color w:val="000000"/>
          <w:lang w:eastAsia="sl-SI"/>
        </w:rPr>
        <w:t xml:space="preserve">e nanašajo na obvezne predmete </w:t>
      </w:r>
      <w:r>
        <w:rPr>
          <w:rFonts w:ascii="Verdana" w:eastAsia="Times New Roman" w:hAnsi="Verdana" w:cs="Times New Roman"/>
          <w:color w:val="000000"/>
          <w:lang w:eastAsia="sl-SI"/>
        </w:rPr>
        <w:t>drugega študijskega programa.</w:t>
      </w:r>
    </w:p>
    <w:p w:rsidR="00673635" w:rsidRPr="00673635" w:rsidRDefault="00673635">
      <w:pPr>
        <w:pStyle w:val="Pripombabesedilo"/>
        <w:jc w:val="both"/>
        <w:rPr>
          <w:rFonts w:ascii="Verdana" w:eastAsia="Times New Roman" w:hAnsi="Verdana" w:cs="Times New Roman"/>
          <w:color w:val="000000"/>
          <w:lang w:eastAsia="sl-SI"/>
        </w:rPr>
      </w:pPr>
      <w:r>
        <w:rPr>
          <w:rFonts w:ascii="Verdana" w:eastAsia="Times New Roman" w:hAnsi="Verdana" w:cs="Times New Roman"/>
          <w:color w:val="000000"/>
          <w:lang w:eastAsia="sl-SI"/>
        </w:rPr>
        <w:t xml:space="preserve">Drugi pogoji za </w:t>
      </w:r>
      <w:r w:rsidR="00171416">
        <w:rPr>
          <w:rFonts w:ascii="Verdana" w:eastAsia="Times New Roman" w:hAnsi="Verdana" w:cs="Times New Roman"/>
          <w:color w:val="000000"/>
          <w:lang w:eastAsia="sl-SI"/>
        </w:rPr>
        <w:t>prehajanje</w:t>
      </w:r>
      <w:r>
        <w:rPr>
          <w:rFonts w:ascii="Verdana" w:eastAsia="Times New Roman" w:hAnsi="Verdana" w:cs="Times New Roman"/>
          <w:color w:val="000000"/>
          <w:lang w:eastAsia="sl-SI"/>
        </w:rPr>
        <w:t xml:space="preserve"> me</w:t>
      </w:r>
      <w:r w:rsidR="00171416">
        <w:rPr>
          <w:rFonts w:ascii="Verdana" w:eastAsia="Times New Roman" w:hAnsi="Verdana" w:cs="Times New Roman"/>
          <w:color w:val="000000"/>
          <w:lang w:eastAsia="sl-SI"/>
        </w:rPr>
        <w:t>d</w:t>
      </w:r>
      <w:r>
        <w:rPr>
          <w:rFonts w:ascii="Verdana" w:eastAsia="Times New Roman" w:hAnsi="Verdana" w:cs="Times New Roman"/>
          <w:color w:val="000000"/>
          <w:lang w:eastAsia="sl-SI"/>
        </w:rPr>
        <w:t xml:space="preserve"> študijsk</w:t>
      </w:r>
      <w:r w:rsidR="006A3816">
        <w:rPr>
          <w:rFonts w:ascii="Verdana" w:eastAsia="Times New Roman" w:hAnsi="Verdana" w:cs="Times New Roman"/>
          <w:color w:val="000000"/>
          <w:lang w:eastAsia="sl-SI"/>
        </w:rPr>
        <w:t xml:space="preserve">imi programi so v pristojnosti </w:t>
      </w:r>
      <w:r>
        <w:rPr>
          <w:rFonts w:ascii="Verdana" w:eastAsia="Times New Roman" w:hAnsi="Verdana" w:cs="Times New Roman"/>
          <w:color w:val="000000"/>
          <w:lang w:eastAsia="sl-SI"/>
        </w:rPr>
        <w:t>visokošolskega zavo</w:t>
      </w:r>
      <w:r w:rsidR="00B305E9">
        <w:rPr>
          <w:rFonts w:ascii="Verdana" w:eastAsia="Times New Roman" w:hAnsi="Verdana" w:cs="Times New Roman"/>
          <w:color w:val="000000"/>
          <w:lang w:eastAsia="sl-SI"/>
        </w:rPr>
        <w:t>da. Te pogoje mora</w:t>
      </w:r>
      <w:r>
        <w:rPr>
          <w:rFonts w:ascii="Verdana" w:eastAsia="Times New Roman" w:hAnsi="Verdana" w:cs="Times New Roman"/>
          <w:color w:val="000000"/>
          <w:lang w:eastAsia="sl-SI"/>
        </w:rPr>
        <w:t xml:space="preserve"> zavo</w:t>
      </w:r>
      <w:r w:rsidR="00B305E9">
        <w:rPr>
          <w:rFonts w:ascii="Verdana" w:eastAsia="Times New Roman" w:hAnsi="Verdana" w:cs="Times New Roman"/>
          <w:color w:val="000000"/>
          <w:lang w:eastAsia="sl-SI"/>
        </w:rPr>
        <w:t xml:space="preserve">d </w:t>
      </w:r>
      <w:r>
        <w:rPr>
          <w:rFonts w:ascii="Verdana" w:eastAsia="Times New Roman" w:hAnsi="Verdana" w:cs="Times New Roman"/>
          <w:color w:val="000000"/>
          <w:lang w:eastAsia="sl-SI"/>
        </w:rPr>
        <w:t>javno objaviti.</w:t>
      </w:r>
    </w:p>
    <w:p w:rsidR="00673635" w:rsidRDefault="00673635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673635" w:rsidRDefault="00673635" w:rsidP="005562A9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673635" w:rsidRPr="00107CCC" w:rsidRDefault="00673635" w:rsidP="00673635">
      <w:pPr>
        <w:spacing w:before="60"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sl-SI"/>
        </w:rPr>
        <w:t xml:space="preserve">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4</w:t>
      </w: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. člen</w:t>
      </w:r>
    </w:p>
    <w:p w:rsidR="00673635" w:rsidRPr="00107CCC" w:rsidRDefault="00673635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(</w:t>
      </w:r>
      <w:r w:rsidR="001714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vpis</w:t>
      </w: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 xml:space="preserve"> priznanih študijskih obveznosti v Prilogo k diplomi)</w:t>
      </w:r>
    </w:p>
    <w:p w:rsidR="00673635" w:rsidRPr="00107CCC" w:rsidRDefault="00673635" w:rsidP="0067363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673635" w:rsidRPr="00107CCC" w:rsidRDefault="006A3816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Vse opravljene in </w:t>
      </w:r>
      <w:r w:rsidR="00673635" w:rsidRPr="001714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priznane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študijske obveznosti 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po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prvem in 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po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drugem študijskem programu morajo biti 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razvidne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iz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Prilog</w:t>
      </w:r>
      <w:r w:rsidR="00673635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e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k diplomi.</w:t>
      </w:r>
    </w:p>
    <w:p w:rsidR="00673635" w:rsidRPr="00216879" w:rsidRDefault="00673635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673635" w:rsidRDefault="00673635" w:rsidP="00673635">
      <w:pPr>
        <w:spacing w:before="60"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673635" w:rsidRPr="00107CCC" w:rsidRDefault="00AB41EE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5</w:t>
      </w:r>
      <w:r w:rsidR="00673635"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. člen</w:t>
      </w:r>
    </w:p>
    <w:p w:rsidR="00673635" w:rsidRPr="00107CCC" w:rsidRDefault="00673635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(postopek)</w:t>
      </w:r>
    </w:p>
    <w:p w:rsidR="00673635" w:rsidRPr="00107CCC" w:rsidRDefault="00673635" w:rsidP="0067363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673635" w:rsidRDefault="00673635" w:rsidP="00546CC8">
      <w:pPr>
        <w:spacing w:after="1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Vloge za prehod med študijskimi programi obravnava posebna komisija visokošolskega zavoda po postopku, ki je določen v statutu tega zavoda.</w:t>
      </w:r>
    </w:p>
    <w:p w:rsidR="00673635" w:rsidRDefault="00673635" w:rsidP="00546CC8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673635" w:rsidRDefault="00673635" w:rsidP="00673635">
      <w:pPr>
        <w:spacing w:before="60"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4A76BF" w:rsidRDefault="00AB41EE" w:rsidP="004A76BF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6</w:t>
      </w:r>
      <w:r w:rsidR="00673635" w:rsidRPr="00C669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. člen</w:t>
      </w:r>
    </w:p>
    <w:p w:rsidR="00673635" w:rsidRPr="00C6693F" w:rsidRDefault="00673635" w:rsidP="004A76BF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C6693F" w:rsidDel="00F829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 xml:space="preserve"> </w:t>
      </w:r>
      <w:r w:rsidRPr="00C669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(prehodne določbe)</w:t>
      </w:r>
    </w:p>
    <w:p w:rsidR="00673635" w:rsidRPr="00107CCC" w:rsidRDefault="00673635" w:rsidP="0067363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673635" w:rsidRDefault="00673635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Z dnem začetka veljavnosti teh meril prenehajo veljati Merila za prehode med študijskimi programi (Uradni list RS, št. 95/10 in 17/11).</w:t>
      </w:r>
    </w:p>
    <w:p w:rsidR="00673635" w:rsidRDefault="00673635" w:rsidP="00546CC8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171416" w:rsidRDefault="00673635" w:rsidP="004A0AF5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V študijskih programih, ki so bili akreditirani pred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začetkom </w:t>
      </w: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veljavnost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</w:t>
      </w: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teh meril, se uskladijo pogoji za prehode med študijskimi programi s temi merili najkasneje </w:t>
      </w:r>
      <w:r w:rsidRPr="00721B6B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do</w:t>
      </w:r>
    </w:p>
    <w:p w:rsidR="00673635" w:rsidRDefault="00171416" w:rsidP="004A0AF5">
      <w:pPr>
        <w:spacing w:after="1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30. 9.</w:t>
      </w:r>
      <w:r w:rsid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2019</w:t>
      </w:r>
      <w:r w:rsidR="00673635"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.</w:t>
      </w:r>
      <w:r w:rsidR="00673635" w:rsidRPr="00F279FE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Visokošolski zavodi jih javno objavijo.</w:t>
      </w:r>
      <w:r w:rsidR="00673635"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4A76BF" w:rsidRPr="00107CCC" w:rsidRDefault="004A76BF" w:rsidP="00171416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673635" w:rsidRPr="00216879" w:rsidRDefault="00673635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673635" w:rsidRPr="00107CCC" w:rsidRDefault="00AB41EE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7</w:t>
      </w:r>
      <w:r w:rsidR="00673635"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. člen</w:t>
      </w:r>
    </w:p>
    <w:p w:rsidR="00673635" w:rsidRPr="00107CCC" w:rsidRDefault="00673635" w:rsidP="00673635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(veljavnost meril)</w:t>
      </w:r>
    </w:p>
    <w:p w:rsidR="00673635" w:rsidRPr="00107CCC" w:rsidRDefault="00673635" w:rsidP="0067363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673635" w:rsidRPr="00107CCC" w:rsidRDefault="00673635" w:rsidP="00673635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Ta merila začnejo </w:t>
      </w:r>
      <w:r w:rsidRPr="004A76BF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veljati tretji dan po objavi v Uradnem listu Republike Slovenije.</w:t>
      </w:r>
    </w:p>
    <w:p w:rsidR="00673635" w:rsidRPr="00107CCC" w:rsidRDefault="00673635" w:rsidP="0067363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937F7F" w:rsidRDefault="00937F7F" w:rsidP="00673635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Številka:0072-6/2010/56</w:t>
      </w:r>
    </w:p>
    <w:bookmarkEnd w:id="0"/>
    <w:p w:rsidR="00673635" w:rsidRPr="00107CCC" w:rsidRDefault="00673635" w:rsidP="00673635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Ljubljana, dne</w:t>
      </w:r>
      <w:r w:rsidR="006A38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21.</w:t>
      </w:r>
      <w:r w:rsidR="002104A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="006A38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2.</w:t>
      </w:r>
      <w:r w:rsidR="002104A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="006A381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2019</w:t>
      </w:r>
    </w:p>
    <w:p w:rsidR="00673635" w:rsidRPr="00107CCC" w:rsidRDefault="00673635" w:rsidP="0067363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673635" w:rsidRDefault="00673635" w:rsidP="00673635">
      <w:pPr>
        <w:spacing w:after="15" w:line="240" w:lineRule="auto"/>
        <w:ind w:left="5664" w:firstLine="708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dr.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Franc Čuš</w:t>
      </w: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</w:p>
    <w:p w:rsidR="00673635" w:rsidRPr="00107CCC" w:rsidRDefault="00673635" w:rsidP="00673635">
      <w:pPr>
        <w:spacing w:after="15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Predsedn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ik</w:t>
      </w:r>
      <w:r w:rsidRPr="00107CCC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sveta Nacionalne agencije Republike Slovenije za kakovost v visokem šolstvu</w:t>
      </w:r>
    </w:p>
    <w:p w:rsidR="00673635" w:rsidRPr="00107CCC" w:rsidRDefault="00673635" w:rsidP="0067363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673635" w:rsidRPr="00216879" w:rsidRDefault="00673635" w:rsidP="00673635">
      <w:pPr>
        <w:rPr>
          <w:rFonts w:ascii="Verdana" w:hAnsi="Verdana"/>
          <w:sz w:val="20"/>
          <w:szCs w:val="20"/>
        </w:rPr>
      </w:pPr>
    </w:p>
    <w:p w:rsidR="00673635" w:rsidRPr="005562A9" w:rsidRDefault="00673635" w:rsidP="005562A9">
      <w:pPr>
        <w:spacing w:after="1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5562A9" w:rsidRPr="005562A9" w:rsidRDefault="005562A9" w:rsidP="005562A9">
      <w:pPr>
        <w:spacing w:after="15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sl-SI"/>
        </w:rPr>
        <w:t xml:space="preserve">  </w:t>
      </w:r>
    </w:p>
    <w:p w:rsidR="005562A9" w:rsidRPr="00216879" w:rsidRDefault="005562A9" w:rsidP="005562A9">
      <w:pPr>
        <w:spacing w:before="60" w:after="6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</w:p>
    <w:p w:rsidR="00057F90" w:rsidRDefault="00057F90"/>
    <w:sectPr w:rsidR="0005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20D9"/>
    <w:multiLevelType w:val="hybridMultilevel"/>
    <w:tmpl w:val="AF748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65D1"/>
    <w:multiLevelType w:val="hybridMultilevel"/>
    <w:tmpl w:val="5B5C554C"/>
    <w:lvl w:ilvl="0" w:tplc="AFCA8B5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73A11"/>
    <w:multiLevelType w:val="hybridMultilevel"/>
    <w:tmpl w:val="AF584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ja Bajuk Malešič">
    <w15:presenceInfo w15:providerId="AD" w15:userId="S-1-5-21-965164676-2835510503-3342312013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9"/>
    <w:rsid w:val="00057F90"/>
    <w:rsid w:val="00083736"/>
    <w:rsid w:val="000B51C6"/>
    <w:rsid w:val="00171416"/>
    <w:rsid w:val="001919D5"/>
    <w:rsid w:val="002104A6"/>
    <w:rsid w:val="002C5F8F"/>
    <w:rsid w:val="004A0AF5"/>
    <w:rsid w:val="004A76BF"/>
    <w:rsid w:val="00546CC8"/>
    <w:rsid w:val="005562A9"/>
    <w:rsid w:val="0066764D"/>
    <w:rsid w:val="00673635"/>
    <w:rsid w:val="006A3816"/>
    <w:rsid w:val="006A6B07"/>
    <w:rsid w:val="00822F93"/>
    <w:rsid w:val="00933ED9"/>
    <w:rsid w:val="00937F7F"/>
    <w:rsid w:val="00990898"/>
    <w:rsid w:val="00A27A6A"/>
    <w:rsid w:val="00AB41EE"/>
    <w:rsid w:val="00B305E9"/>
    <w:rsid w:val="00BE6111"/>
    <w:rsid w:val="00C01E1D"/>
    <w:rsid w:val="00DA4010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62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62A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6736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73635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E611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1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11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62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62A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6736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73635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E6111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1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11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2410" TargetMode="External"/><Relationship Id="rId13" Type="http://schemas.openxmlformats.org/officeDocument/2006/relationships/hyperlink" Target="http://www.uradni-list.si/1/objava.jsp?sop=2017-01-30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2-01-1700" TargetMode="External"/><Relationship Id="rId12" Type="http://schemas.openxmlformats.org/officeDocument/2006/relationships/hyperlink" Target="http://www.uradni-list.si/1/objava.jsp?sop=2017-01-2917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1406" TargetMode="External"/><Relationship Id="rId11" Type="http://schemas.openxmlformats.org/officeDocument/2006/relationships/hyperlink" Target="http://www.uradni-list.si/1/objava.jsp?sop=2016-01-3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4-01-3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4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 Secnik</dc:creator>
  <cp:lastModifiedBy>Zala Secnik</cp:lastModifiedBy>
  <cp:revision>2</cp:revision>
  <cp:lastPrinted>2019-02-11T07:25:00Z</cp:lastPrinted>
  <dcterms:created xsi:type="dcterms:W3CDTF">2019-02-26T11:52:00Z</dcterms:created>
  <dcterms:modified xsi:type="dcterms:W3CDTF">2019-02-26T11:52:00Z</dcterms:modified>
</cp:coreProperties>
</file>